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2909F" w14:textId="77777777" w:rsidR="004E56E1" w:rsidRDefault="000D29D1">
      <w:pPr>
        <w:pStyle w:val="affffff3"/>
        <w:framePr w:wrap="around"/>
      </w:pPr>
      <w:r>
        <w:rPr>
          <w:rFonts w:ascii="Times New Roman"/>
        </w:rPr>
        <w:t>ICS</w:t>
      </w:r>
      <w:r>
        <w:rPr>
          <w:rFonts w:ascii="MS Gothic" w:eastAsia="MS Gothic" w:hAnsi="MS Gothic" w:cs="MS Gothic" w:hint="eastAsia"/>
        </w:rPr>
        <w:t> </w:t>
      </w:r>
      <w:bookmarkStart w:id="0" w:name="ICS"/>
      <w:r w:rsidR="00621047">
        <w:fldChar w:fldCharType="begin">
          <w:ffData>
            <w:name w:val="ICS"/>
            <w:enabled/>
            <w:calcOnExit w:val="0"/>
            <w:helpText w:type="text" w:val="请输入正确的ICS号："/>
            <w:textInput>
              <w:default w:val="点击此处添加ICS号"/>
            </w:textInput>
          </w:ffData>
        </w:fldChar>
      </w:r>
      <w:r>
        <w:instrText xml:space="preserve"> FORMTEXT </w:instrText>
      </w:r>
      <w:r w:rsidR="00621047">
        <w:fldChar w:fldCharType="separate"/>
      </w:r>
      <w:r>
        <w:rPr>
          <w:rFonts w:hint="eastAsia"/>
        </w:rPr>
        <w:t>71.040.10</w:t>
      </w:r>
      <w:r w:rsidR="00621047">
        <w:fldChar w:fldCharType="end"/>
      </w:r>
      <w:bookmarkEnd w:id="0"/>
    </w:p>
    <w:bookmarkStart w:id="1" w:name="WXFLH"/>
    <w:p w14:paraId="059316C8" w14:textId="77777777" w:rsidR="004E56E1" w:rsidRDefault="00621047">
      <w:pPr>
        <w:pStyle w:val="affffff3"/>
        <w:framePr w:wrap="around"/>
      </w:pPr>
      <w:r>
        <w:fldChar w:fldCharType="begin">
          <w:ffData>
            <w:name w:val="WXFLH"/>
            <w:enabled/>
            <w:calcOnExit w:val="0"/>
            <w:helpText w:type="text" w:val="请输入中国标准文献分类号："/>
            <w:textInput>
              <w:default w:val="点击此处添加中国标准文献分类号"/>
            </w:textInput>
          </w:ffData>
        </w:fldChar>
      </w:r>
      <w:r w:rsidR="000D29D1">
        <w:instrText xml:space="preserve"> FORMTEXT </w:instrText>
      </w:r>
      <w:r>
        <w:fldChar w:fldCharType="separate"/>
      </w:r>
      <w:r w:rsidR="000D29D1">
        <w:rPr>
          <w:rFonts w:hint="eastAsia"/>
        </w:rPr>
        <w:t>N 53</w:t>
      </w:r>
      <w:r>
        <w:fldChar w:fldCharType="end"/>
      </w:r>
      <w:bookmarkEnd w:id="1"/>
    </w:p>
    <w:p w14:paraId="76DDA329" w14:textId="77777777" w:rsidR="004E56E1" w:rsidRDefault="000D29D1">
      <w:pPr>
        <w:pStyle w:val="afffa"/>
        <w:framePr w:wrap="around"/>
      </w:pPr>
      <w:r>
        <w:rPr>
          <w:noProof/>
        </w:rPr>
        <w:drawing>
          <wp:inline distT="0" distB="0" distL="0" distR="0" wp14:anchorId="219EC7E9" wp14:editId="6367F854">
            <wp:extent cx="1440815" cy="720725"/>
            <wp:effectExtent l="0" t="0" r="0"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0815" cy="720725"/>
                    </a:xfrm>
                    <a:prstGeom prst="rect">
                      <a:avLst/>
                    </a:prstGeom>
                    <a:noFill/>
                    <a:ln>
                      <a:noFill/>
                    </a:ln>
                  </pic:spPr>
                </pic:pic>
              </a:graphicData>
            </a:graphic>
          </wp:inline>
        </w:drawing>
      </w:r>
    </w:p>
    <w:p w14:paraId="2FC9580D" w14:textId="77777777" w:rsidR="004E56E1" w:rsidRDefault="000D29D1">
      <w:pPr>
        <w:pStyle w:val="afffb"/>
        <w:framePr w:wrap="around"/>
      </w:pPr>
      <w:r>
        <w:rPr>
          <w:rFonts w:hint="eastAsia"/>
        </w:rPr>
        <w:t>中华人民共和国国家标准</w:t>
      </w:r>
    </w:p>
    <w:p w14:paraId="5A43C3D0" w14:textId="77777777" w:rsidR="004E56E1" w:rsidRDefault="000D29D1">
      <w:pPr>
        <w:pStyle w:val="21"/>
        <w:framePr w:wrap="around"/>
        <w:rPr>
          <w:lang w:val="de-DE"/>
        </w:rPr>
      </w:pPr>
      <w:r>
        <w:rPr>
          <w:rFonts w:ascii="Times New Roman"/>
          <w:lang w:val="de-DE"/>
        </w:rPr>
        <w:t xml:space="preserve">GB/T </w:t>
      </w:r>
      <w:bookmarkStart w:id="2" w:name="StdNo1"/>
      <w:r w:rsidR="00621047">
        <w:fldChar w:fldCharType="begin">
          <w:ffData>
            <w:name w:val="StdNo1"/>
            <w:enabled/>
            <w:calcOnExit w:val="0"/>
            <w:textInput>
              <w:default w:val="XXXXX"/>
            </w:textInput>
          </w:ffData>
        </w:fldChar>
      </w:r>
      <w:r>
        <w:rPr>
          <w:lang w:val="de-DE"/>
        </w:rPr>
        <w:instrText xml:space="preserve"> FORMTEXT </w:instrText>
      </w:r>
      <w:r w:rsidR="00621047">
        <w:fldChar w:fldCharType="separate"/>
      </w:r>
      <w:r>
        <w:rPr>
          <w:lang w:val="de-DE"/>
        </w:rPr>
        <w:t>XXXXX</w:t>
      </w:r>
      <w:r w:rsidR="00621047">
        <w:fldChar w:fldCharType="end"/>
      </w:r>
      <w:bookmarkEnd w:id="2"/>
      <w:r>
        <w:rPr>
          <w:lang w:val="de-DE"/>
        </w:rPr>
        <w:t>—</w:t>
      </w:r>
      <w:bookmarkStart w:id="3" w:name="StdNo2"/>
      <w:r w:rsidR="00621047">
        <w:fldChar w:fldCharType="begin">
          <w:ffData>
            <w:name w:val="StdNo2"/>
            <w:enabled/>
            <w:calcOnExit w:val="0"/>
            <w:textInput>
              <w:default w:val="XXXX"/>
              <w:maxLength w:val="4"/>
            </w:textInput>
          </w:ffData>
        </w:fldChar>
      </w:r>
      <w:r>
        <w:rPr>
          <w:lang w:val="de-DE"/>
        </w:rPr>
        <w:instrText xml:space="preserve"> FORMTEXT </w:instrText>
      </w:r>
      <w:r w:rsidR="00621047">
        <w:fldChar w:fldCharType="separate"/>
      </w:r>
      <w:r>
        <w:rPr>
          <w:lang w:val="de-DE"/>
        </w:rPr>
        <w:t>XXXX</w:t>
      </w:r>
      <w:r w:rsidR="00621047">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E56E1" w14:paraId="65D80F07" w14:textId="77777777">
        <w:tc>
          <w:tcPr>
            <w:tcW w:w="9356" w:type="dxa"/>
            <w:tcBorders>
              <w:top w:val="nil"/>
              <w:left w:val="nil"/>
              <w:bottom w:val="nil"/>
              <w:right w:val="nil"/>
            </w:tcBorders>
          </w:tcPr>
          <w:p w14:paraId="74BBDB46" w14:textId="77777777" w:rsidR="004E56E1" w:rsidRDefault="004F5D95">
            <w:pPr>
              <w:pStyle w:val="affff4"/>
              <w:framePr w:wrap="around"/>
            </w:pPr>
            <w:bookmarkStart w:id="4" w:name="DT"/>
            <w:r>
              <w:pict w14:anchorId="26AEA1AF">
                <v:rect id="DT" o:spid="_x0000_s1026" style="position:absolute;left:0;text-align:left;margin-left:372.8pt;margin-top:119.8pt;width:90pt;height:18pt;z-index:-25165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FFdg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" stroked="f"/>
              </w:pict>
            </w:r>
            <w:r w:rsidR="00621047">
              <w:fldChar w:fldCharType="begin">
                <w:ffData>
                  <w:name w:val="DT"/>
                  <w:enabled/>
                  <w:calcOnExit w:val="0"/>
                  <w:entryMacro w:val="ShowHelp4"/>
                  <w:textInput/>
                </w:ffData>
              </w:fldChar>
            </w:r>
            <w:r w:rsidR="000D29D1">
              <w:instrText xml:space="preserve"> FORMTEXT </w:instrText>
            </w:r>
            <w:r w:rsidR="00621047">
              <w:fldChar w:fldCharType="separate"/>
            </w:r>
            <w:r w:rsidR="000D29D1">
              <w:t>     </w:t>
            </w:r>
            <w:r w:rsidR="00621047">
              <w:fldChar w:fldCharType="end"/>
            </w:r>
            <w:bookmarkEnd w:id="4"/>
          </w:p>
        </w:tc>
      </w:tr>
    </w:tbl>
    <w:p w14:paraId="2CC57076" w14:textId="77777777" w:rsidR="004E56E1" w:rsidRDefault="004E56E1">
      <w:pPr>
        <w:pStyle w:val="21"/>
        <w:framePr w:wrap="around"/>
      </w:pPr>
    </w:p>
    <w:p w14:paraId="2D782E71" w14:textId="77777777" w:rsidR="004E56E1" w:rsidRDefault="004E56E1">
      <w:pPr>
        <w:pStyle w:val="21"/>
        <w:framePr w:wrap="around"/>
      </w:pPr>
    </w:p>
    <w:bookmarkStart w:id="5" w:name="StdName"/>
    <w:p w14:paraId="769A7B24" w14:textId="77777777" w:rsidR="004E56E1" w:rsidRDefault="00621047">
      <w:pPr>
        <w:pStyle w:val="affff5"/>
        <w:framePr w:wrap="around"/>
      </w:pPr>
      <w:r>
        <w:fldChar w:fldCharType="begin">
          <w:ffData>
            <w:name w:val="StdName"/>
            <w:enabled/>
            <w:calcOnExit w:val="0"/>
            <w:textInput>
              <w:default w:val="点击此处添加标准名称"/>
            </w:textInput>
          </w:ffData>
        </w:fldChar>
      </w:r>
      <w:r w:rsidR="000D29D1">
        <w:instrText xml:space="preserve"> FORMTEXT </w:instrText>
      </w:r>
      <w:r>
        <w:fldChar w:fldCharType="separate"/>
      </w:r>
      <w:r w:rsidR="000D29D1">
        <w:rPr>
          <w:rFonts w:hint="eastAsia"/>
        </w:rPr>
        <w:t>实时荧光定量</w:t>
      </w:r>
      <w:r w:rsidR="000D29D1">
        <w:t>PCR仪性能评价通则</w:t>
      </w:r>
      <w:r>
        <w:fldChar w:fldCharType="end"/>
      </w:r>
      <w:bookmarkEnd w:id="5"/>
    </w:p>
    <w:bookmarkStart w:id="6" w:name="StdEnglishName"/>
    <w:p w14:paraId="1F7308F8" w14:textId="77777777" w:rsidR="004E56E1" w:rsidRDefault="00621047">
      <w:pPr>
        <w:pStyle w:val="affff6"/>
        <w:framePr w:wrap="around"/>
      </w:pPr>
      <w:r>
        <w:fldChar w:fldCharType="begin">
          <w:ffData>
            <w:name w:val="StdEnglishName"/>
            <w:enabled/>
            <w:calcOnExit w:val="0"/>
            <w:textInput>
              <w:default w:val="点击此处添加标准英文译名"/>
            </w:textInput>
          </w:ffData>
        </w:fldChar>
      </w:r>
      <w:r w:rsidR="000D29D1">
        <w:instrText xml:space="preserve"> FORMTEXT </w:instrText>
      </w:r>
      <w:r>
        <w:fldChar w:fldCharType="separate"/>
      </w:r>
      <w:r w:rsidR="000D29D1">
        <w:t xml:space="preserve">General principles for performance evaluation </w:t>
      </w:r>
      <w:r w:rsidR="000D29D1">
        <w:rPr>
          <w:rFonts w:hint="eastAsia"/>
        </w:rPr>
        <w:t>of</w:t>
      </w:r>
      <w:r w:rsidR="000D29D1">
        <w:t xml:space="preserve"> quantitative</w:t>
      </w:r>
      <w:r w:rsidR="000D29D1">
        <w:rPr>
          <w:rFonts w:hint="eastAsia"/>
        </w:rPr>
        <w:t xml:space="preserve"> </w:t>
      </w:r>
      <w:r w:rsidR="000D29D1">
        <w:t>real-time polymerase chain reaction a</w:t>
      </w:r>
      <w:r w:rsidR="000D29D1">
        <w:rPr>
          <w:rFonts w:hint="eastAsia"/>
        </w:rPr>
        <w:t>nalyz</w:t>
      </w:r>
      <w:r w:rsidR="000D29D1">
        <w:t>er</w:t>
      </w:r>
      <w:r>
        <w:fldChar w:fldCharType="end"/>
      </w:r>
      <w:bookmarkEnd w:id="6"/>
    </w:p>
    <w:bookmarkStart w:id="7" w:name="YZBS"/>
    <w:p w14:paraId="1B2BD35C" w14:textId="77777777" w:rsidR="004E56E1" w:rsidRDefault="00621047">
      <w:pPr>
        <w:pStyle w:val="affff7"/>
        <w:framePr w:wrap="around"/>
      </w:pPr>
      <w:r>
        <w:fldChar w:fldCharType="begin">
          <w:ffData>
            <w:name w:val="YZBS"/>
            <w:enabled/>
            <w:calcOnExit w:val="0"/>
            <w:textInput>
              <w:default w:val="点击此处添加与国际标准一致性程度的标识"/>
            </w:textInput>
          </w:ffData>
        </w:fldChar>
      </w:r>
      <w:r w:rsidR="000D29D1">
        <w:instrText xml:space="preserve"> FORMTEXT </w:instrText>
      </w:r>
      <w:r>
        <w:fldChar w:fldCharType="separate"/>
      </w:r>
      <w:r w:rsidR="000D29D1">
        <w:t>     </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4E56E1" w14:paraId="00999265" w14:textId="77777777">
        <w:tc>
          <w:tcPr>
            <w:tcW w:w="9855" w:type="dxa"/>
            <w:tcBorders>
              <w:top w:val="nil"/>
              <w:left w:val="nil"/>
              <w:bottom w:val="nil"/>
              <w:right w:val="nil"/>
            </w:tcBorders>
          </w:tcPr>
          <w:p w14:paraId="7B582BE9" w14:textId="77777777" w:rsidR="004E56E1" w:rsidRDefault="004F5D95">
            <w:pPr>
              <w:pStyle w:val="affff8"/>
              <w:framePr w:wrap="around"/>
            </w:pPr>
            <w:r>
              <w:pict w14:anchorId="147D7105">
                <v:rect id="RQ" o:spid="_x0000_s1030" style="position:absolute;left:0;text-align:left;margin-left:173.3pt;margin-top:337.15pt;width:150pt;height:20pt;z-index:-25165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" stroked="f">
                  <w10:anchorlock/>
                </v:rect>
              </w:pict>
            </w:r>
            <w:r>
              <w:pict w14:anchorId="2B659A5E">
                <v:rect id="LB" o:spid="_x0000_s1029" style="position:absolute;left:0;text-align:left;margin-left:193.3pt;margin-top:312.15pt;width:100pt;height:24pt;z-index:-25165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n1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" stroked="f"/>
              </w:pict>
            </w:r>
            <w:r w:rsidR="00621047">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0D29D1">
              <w:instrText xml:space="preserve"> FORMDROPDOWN </w:instrText>
            </w:r>
            <w:r w:rsidR="00621047">
              <w:fldChar w:fldCharType="end"/>
            </w:r>
            <w:bookmarkEnd w:id="8"/>
          </w:p>
        </w:tc>
      </w:tr>
      <w:bookmarkStart w:id="9" w:name="WCRQ"/>
      <w:tr w:rsidR="004E56E1" w14:paraId="5A6C04A9" w14:textId="77777777">
        <w:tc>
          <w:tcPr>
            <w:tcW w:w="9855" w:type="dxa"/>
            <w:tcBorders>
              <w:top w:val="nil"/>
              <w:left w:val="nil"/>
              <w:bottom w:val="nil"/>
              <w:right w:val="nil"/>
            </w:tcBorders>
          </w:tcPr>
          <w:p w14:paraId="1E91CCD7" w14:textId="77777777" w:rsidR="004E56E1" w:rsidRDefault="00621047">
            <w:pPr>
              <w:pStyle w:val="affff9"/>
              <w:framePr w:wrap="around"/>
            </w:pPr>
            <w:r>
              <w:fldChar w:fldCharType="begin">
                <w:ffData>
                  <w:name w:val="WCRQ"/>
                  <w:enabled/>
                  <w:calcOnExit w:val="0"/>
                  <w:textInput/>
                </w:ffData>
              </w:fldChar>
            </w:r>
            <w:r w:rsidR="000D29D1">
              <w:instrText xml:space="preserve"> FORMTEXT </w:instrText>
            </w:r>
            <w:r>
              <w:fldChar w:fldCharType="separate"/>
            </w:r>
            <w:r w:rsidR="000D29D1">
              <w:t>     </w:t>
            </w:r>
            <w:r>
              <w:fldChar w:fldCharType="end"/>
            </w:r>
            <w:bookmarkEnd w:id="9"/>
          </w:p>
        </w:tc>
      </w:tr>
    </w:tbl>
    <w:bookmarkStart w:id="10" w:name="FY"/>
    <w:p w14:paraId="7CFBA158" w14:textId="77777777" w:rsidR="004E56E1" w:rsidRDefault="00621047">
      <w:pPr>
        <w:pStyle w:val="affffffa"/>
        <w:framePr w:wrap="around"/>
      </w:pPr>
      <w:r>
        <w:rPr>
          <w:rFonts w:ascii="黑体"/>
        </w:rPr>
        <w:fldChar w:fldCharType="begin">
          <w:ffData>
            <w:name w:val="FY"/>
            <w:enabled/>
            <w:calcOnExit w:val="0"/>
            <w:entryMacro w:val="ShowHelp8"/>
            <w:textInput>
              <w:default w:val="XXXX"/>
              <w:maxLength w:val="4"/>
            </w:textInput>
          </w:ffData>
        </w:fldChar>
      </w:r>
      <w:r w:rsidR="000D29D1">
        <w:rPr>
          <w:rFonts w:ascii="黑体"/>
        </w:rPr>
        <w:instrText xml:space="preserve"> FORMTEXT </w:instrText>
      </w:r>
      <w:r>
        <w:rPr>
          <w:rFonts w:ascii="黑体"/>
        </w:rPr>
      </w:r>
      <w:r>
        <w:rPr>
          <w:rFonts w:ascii="黑体"/>
        </w:rPr>
        <w:fldChar w:fldCharType="separate"/>
      </w:r>
      <w:r w:rsidR="000D29D1">
        <w:rPr>
          <w:rFonts w:ascii="黑体"/>
        </w:rPr>
        <w:t>XXXX</w:t>
      </w:r>
      <w:r>
        <w:rPr>
          <w:rFonts w:ascii="黑体"/>
        </w:rPr>
        <w:fldChar w:fldCharType="end"/>
      </w:r>
      <w:bookmarkEnd w:id="10"/>
      <w:r w:rsidR="000D29D1">
        <w:t xml:space="preserve"> </w:t>
      </w:r>
      <w:r w:rsidR="000D29D1">
        <w:rPr>
          <w:rFonts w:ascii="黑体"/>
        </w:rPr>
        <w:t>-</w:t>
      </w:r>
      <w:r w:rsidR="000D29D1">
        <w:t xml:space="preserve"> </w:t>
      </w:r>
      <w:bookmarkStart w:id="11" w:name="FM"/>
      <w:r>
        <w:rPr>
          <w:rFonts w:ascii="黑体"/>
        </w:rPr>
        <w:fldChar w:fldCharType="begin">
          <w:ffData>
            <w:name w:val="FM"/>
            <w:enabled/>
            <w:calcOnExit w:val="0"/>
            <w:entryMacro w:val="ShowHelp8"/>
            <w:textInput>
              <w:default w:val="XX"/>
              <w:maxLength w:val="2"/>
            </w:textInput>
          </w:ffData>
        </w:fldChar>
      </w:r>
      <w:r w:rsidR="000D29D1">
        <w:rPr>
          <w:rFonts w:ascii="黑体"/>
        </w:rPr>
        <w:instrText xml:space="preserve"> FORMTEXT </w:instrText>
      </w:r>
      <w:r>
        <w:rPr>
          <w:rFonts w:ascii="黑体"/>
        </w:rPr>
      </w:r>
      <w:r>
        <w:rPr>
          <w:rFonts w:ascii="黑体"/>
        </w:rPr>
        <w:fldChar w:fldCharType="separate"/>
      </w:r>
      <w:r w:rsidR="000D29D1">
        <w:rPr>
          <w:rFonts w:ascii="黑体"/>
        </w:rPr>
        <w:t>XX</w:t>
      </w:r>
      <w:r>
        <w:rPr>
          <w:rFonts w:ascii="黑体"/>
        </w:rPr>
        <w:fldChar w:fldCharType="end"/>
      </w:r>
      <w:bookmarkEnd w:id="11"/>
      <w:r w:rsidR="000D29D1">
        <w:t xml:space="preserve"> </w:t>
      </w:r>
      <w:r w:rsidR="000D29D1">
        <w:rPr>
          <w:rFonts w:ascii="黑体"/>
        </w:rPr>
        <w:t>-</w:t>
      </w:r>
      <w:r w:rsidR="000D29D1">
        <w:t xml:space="preserve"> </w:t>
      </w:r>
      <w:bookmarkStart w:id="12" w:name="FD"/>
      <w:r>
        <w:rPr>
          <w:rFonts w:ascii="黑体"/>
        </w:rPr>
        <w:fldChar w:fldCharType="begin">
          <w:ffData>
            <w:name w:val="FD"/>
            <w:enabled/>
            <w:calcOnExit w:val="0"/>
            <w:entryMacro w:val="ShowHelp8"/>
            <w:textInput>
              <w:default w:val="XX"/>
              <w:maxLength w:val="2"/>
            </w:textInput>
          </w:ffData>
        </w:fldChar>
      </w:r>
      <w:r w:rsidR="000D29D1">
        <w:rPr>
          <w:rFonts w:ascii="黑体"/>
        </w:rPr>
        <w:instrText xml:space="preserve"> FORMTEXT </w:instrText>
      </w:r>
      <w:r>
        <w:rPr>
          <w:rFonts w:ascii="黑体"/>
        </w:rPr>
      </w:r>
      <w:r>
        <w:rPr>
          <w:rFonts w:ascii="黑体"/>
        </w:rPr>
        <w:fldChar w:fldCharType="separate"/>
      </w:r>
      <w:r w:rsidR="000D29D1">
        <w:rPr>
          <w:rFonts w:ascii="黑体"/>
        </w:rPr>
        <w:t>XX</w:t>
      </w:r>
      <w:r>
        <w:rPr>
          <w:rFonts w:ascii="黑体"/>
        </w:rPr>
        <w:fldChar w:fldCharType="end"/>
      </w:r>
      <w:bookmarkEnd w:id="12"/>
      <w:r w:rsidR="000D29D1">
        <w:rPr>
          <w:rFonts w:hint="eastAsia"/>
        </w:rPr>
        <w:t>发布</w:t>
      </w:r>
      <w:r w:rsidR="004F5D95">
        <w:pict w14:anchorId="73DFE1E9">
          <v:line id="Line 15" o:spid="_x0000_s1028" style="position:absolute;z-index:251655680;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h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LhLIOePIFqdPAlpBgSjXX+E9cdCkaJJZCOwOS0dT4QIcUQEu5ReiOk&#10;jGpLhfoSL6aTaUxwWgoWnCHM2cO+khadSJiX+MWqwPMYZvVRsQjWcsLWN9sTIa82XC5VwINSgM7N&#10;ug7Ej0W6WM/X83yUT2brUZ7W9ejjpspHs032YVo/1VVVZz8DtSwvWsEYV4HdMJxZ/nfi357Jdazu&#10;43lvQ/IWPfYLyA7/SDpqGeS7DsJes8vODhrDPMbg29sJA/+4B/vxha9+AQ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9KKo&#10;TxICAAApBAAADgAAAAAAAAAAAAAAAAAuAgAAZHJzL2Uyb0RvYy54bWxQSwECLQAUAAYACAAAACEA&#10;EUSd9t0AAAALAQAADwAAAAAAAAAAAAAAAABsBAAAZHJzL2Rvd25yZXYueG1sUEsFBgAAAAAEAAQA&#10;8wAAAHYFAAAAAA==&#10;">
            <w10:wrap anchory="page"/>
            <w10:anchorlock/>
          </v:line>
        </w:pict>
      </w:r>
    </w:p>
    <w:bookmarkStart w:id="13" w:name="SY"/>
    <w:p w14:paraId="5C699C50" w14:textId="77777777" w:rsidR="004E56E1" w:rsidRDefault="00621047">
      <w:pPr>
        <w:pStyle w:val="affffffb"/>
        <w:framePr w:wrap="around"/>
      </w:pPr>
      <w:r>
        <w:rPr>
          <w:rFonts w:ascii="黑体"/>
        </w:rPr>
        <w:fldChar w:fldCharType="begin">
          <w:ffData>
            <w:name w:val="SY"/>
            <w:enabled/>
            <w:calcOnExit w:val="0"/>
            <w:entryMacro w:val="ShowHelp9"/>
            <w:textInput>
              <w:default w:val="XXXX"/>
              <w:maxLength w:val="4"/>
            </w:textInput>
          </w:ffData>
        </w:fldChar>
      </w:r>
      <w:r w:rsidR="000D29D1">
        <w:rPr>
          <w:rFonts w:ascii="黑体"/>
        </w:rPr>
        <w:instrText xml:space="preserve"> FORMTEXT </w:instrText>
      </w:r>
      <w:r>
        <w:rPr>
          <w:rFonts w:ascii="黑体"/>
        </w:rPr>
      </w:r>
      <w:r>
        <w:rPr>
          <w:rFonts w:ascii="黑体"/>
        </w:rPr>
        <w:fldChar w:fldCharType="separate"/>
      </w:r>
      <w:r w:rsidR="000D29D1">
        <w:rPr>
          <w:rFonts w:ascii="黑体"/>
        </w:rPr>
        <w:t>XXXX</w:t>
      </w:r>
      <w:r>
        <w:rPr>
          <w:rFonts w:ascii="黑体"/>
        </w:rPr>
        <w:fldChar w:fldCharType="end"/>
      </w:r>
      <w:bookmarkEnd w:id="13"/>
      <w:r w:rsidR="000D29D1">
        <w:t xml:space="preserve"> </w:t>
      </w:r>
      <w:r w:rsidR="000D29D1">
        <w:rPr>
          <w:rFonts w:ascii="黑体"/>
        </w:rPr>
        <w:t>-</w:t>
      </w:r>
      <w:r w:rsidR="000D29D1">
        <w:t xml:space="preserve"> </w:t>
      </w:r>
      <w:bookmarkStart w:id="14" w:name="SM"/>
      <w:r>
        <w:rPr>
          <w:rFonts w:ascii="黑体"/>
        </w:rPr>
        <w:fldChar w:fldCharType="begin">
          <w:ffData>
            <w:name w:val="SM"/>
            <w:enabled/>
            <w:calcOnExit w:val="0"/>
            <w:entryMacro w:val="ShowHelp9"/>
            <w:textInput>
              <w:default w:val="XX"/>
              <w:maxLength w:val="2"/>
            </w:textInput>
          </w:ffData>
        </w:fldChar>
      </w:r>
      <w:r w:rsidR="000D29D1">
        <w:rPr>
          <w:rFonts w:ascii="黑体"/>
        </w:rPr>
        <w:instrText xml:space="preserve"> FORMTEXT </w:instrText>
      </w:r>
      <w:r>
        <w:rPr>
          <w:rFonts w:ascii="黑体"/>
        </w:rPr>
      </w:r>
      <w:r>
        <w:rPr>
          <w:rFonts w:ascii="黑体"/>
        </w:rPr>
        <w:fldChar w:fldCharType="separate"/>
      </w:r>
      <w:r w:rsidR="000D29D1">
        <w:rPr>
          <w:rFonts w:ascii="黑体"/>
        </w:rPr>
        <w:t>XX</w:t>
      </w:r>
      <w:r>
        <w:rPr>
          <w:rFonts w:ascii="黑体"/>
        </w:rPr>
        <w:fldChar w:fldCharType="end"/>
      </w:r>
      <w:bookmarkEnd w:id="14"/>
      <w:r w:rsidR="000D29D1">
        <w:t xml:space="preserve"> </w:t>
      </w:r>
      <w:r w:rsidR="000D29D1">
        <w:rPr>
          <w:rFonts w:ascii="黑体"/>
        </w:rPr>
        <w:t>-</w:t>
      </w:r>
      <w:r w:rsidR="000D29D1">
        <w:t xml:space="preserve"> </w:t>
      </w:r>
      <w:bookmarkStart w:id="15" w:name="SD"/>
      <w:r>
        <w:rPr>
          <w:rFonts w:ascii="黑体"/>
        </w:rPr>
        <w:fldChar w:fldCharType="begin">
          <w:ffData>
            <w:name w:val="SD"/>
            <w:enabled/>
            <w:calcOnExit w:val="0"/>
            <w:entryMacro w:val="ShowHelp9"/>
            <w:textInput>
              <w:default w:val="XX"/>
              <w:maxLength w:val="2"/>
            </w:textInput>
          </w:ffData>
        </w:fldChar>
      </w:r>
      <w:r w:rsidR="000D29D1">
        <w:rPr>
          <w:rFonts w:ascii="黑体"/>
        </w:rPr>
        <w:instrText xml:space="preserve"> FORMTEXT </w:instrText>
      </w:r>
      <w:r>
        <w:rPr>
          <w:rFonts w:ascii="黑体"/>
        </w:rPr>
      </w:r>
      <w:r>
        <w:rPr>
          <w:rFonts w:ascii="黑体"/>
        </w:rPr>
        <w:fldChar w:fldCharType="separate"/>
      </w:r>
      <w:r w:rsidR="000D29D1">
        <w:rPr>
          <w:rFonts w:ascii="黑体"/>
        </w:rPr>
        <w:t>XX</w:t>
      </w:r>
      <w:r>
        <w:rPr>
          <w:rFonts w:ascii="黑体"/>
        </w:rPr>
        <w:fldChar w:fldCharType="end"/>
      </w:r>
      <w:bookmarkEnd w:id="15"/>
      <w:r w:rsidR="000D29D1">
        <w:rPr>
          <w:rFonts w:hint="eastAsia"/>
        </w:rPr>
        <w:t>实施</w:t>
      </w:r>
    </w:p>
    <w:p w14:paraId="5A9E7FE7" w14:textId="77777777" w:rsidR="004E56E1" w:rsidRDefault="000D29D1">
      <w:pPr>
        <w:pStyle w:val="affff2"/>
        <w:framePr w:wrap="around"/>
      </w:pPr>
      <w:r>
        <w:rPr>
          <w:noProof/>
        </w:rPr>
        <w:drawing>
          <wp:inline distT="0" distB="0" distL="0" distR="0" wp14:anchorId="6EEA98B5" wp14:editId="38F15BB4">
            <wp:extent cx="5036185" cy="720725"/>
            <wp:effectExtent l="0" t="0" r="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BSendCle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036185" cy="720725"/>
                    </a:xfrm>
                    <a:prstGeom prst="rect">
                      <a:avLst/>
                    </a:prstGeom>
                    <a:noFill/>
                    <a:ln>
                      <a:noFill/>
                    </a:ln>
                  </pic:spPr>
                </pic:pic>
              </a:graphicData>
            </a:graphic>
          </wp:inline>
        </w:drawing>
      </w:r>
    </w:p>
    <w:p w14:paraId="0D9DAEC4" w14:textId="77777777" w:rsidR="004E56E1" w:rsidRDefault="004F5D95">
      <w:pPr>
        <w:pStyle w:val="aff6"/>
        <w:sectPr w:rsidR="004E56E1">
          <w:headerReference w:type="even" r:id="rId12"/>
          <w:footerReference w:type="even" r:id="rId13"/>
          <w:pgSz w:w="11906" w:h="16838"/>
          <w:pgMar w:top="567" w:right="850" w:bottom="1134" w:left="1418" w:header="0" w:footer="0" w:gutter="0"/>
          <w:pgNumType w:start="1"/>
          <w:cols w:space="425"/>
          <w:docGrid w:type="lines" w:linePitch="312"/>
        </w:sectPr>
      </w:pPr>
      <w:r>
        <w:pict w14:anchorId="1E57DD49">
          <v:line id="Line 16" o:spid="_x0000_s1027" style="position:absolute;left:0;text-align:left;z-index:251656704"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2g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"/>
        </w:pict>
      </w:r>
    </w:p>
    <w:p w14:paraId="7546539E" w14:textId="77777777" w:rsidR="004E56E1" w:rsidRDefault="000D29D1">
      <w:pPr>
        <w:pStyle w:val="afffff9"/>
      </w:pPr>
      <w:r>
        <w:rPr>
          <w:rFonts w:hint="eastAsia"/>
        </w:rPr>
        <w:lastRenderedPageBreak/>
        <w:t>前</w:t>
      </w:r>
      <w:bookmarkStart w:id="16" w:name="BKQY"/>
      <w:r>
        <w:t>  </w:t>
      </w:r>
      <w:r>
        <w:rPr>
          <w:rFonts w:hint="eastAsia"/>
        </w:rPr>
        <w:t>言</w:t>
      </w:r>
      <w:bookmarkEnd w:id="16"/>
    </w:p>
    <w:p w14:paraId="2602BA01" w14:textId="77777777" w:rsidR="004E56E1" w:rsidRDefault="000D29D1">
      <w:pPr>
        <w:pStyle w:val="afffffff"/>
        <w:ind w:firstLine="420"/>
        <w:rPr>
          <w:rFonts w:ascii="Times New Roman"/>
        </w:rPr>
      </w:pPr>
      <w:r>
        <w:rPr>
          <w:rFonts w:hint="eastAsia"/>
        </w:rPr>
        <w:t>本文件按</w:t>
      </w:r>
      <w:r>
        <w:rPr>
          <w:rFonts w:ascii="Times New Roman"/>
        </w:rPr>
        <w:t>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14:paraId="51A67787" w14:textId="77777777" w:rsidR="004E56E1" w:rsidRDefault="000D29D1">
      <w:pPr>
        <w:pStyle w:val="aff6"/>
        <w:rPr>
          <w:rFonts w:hAnsi="宋体"/>
        </w:rPr>
      </w:pPr>
      <w:r>
        <w:rPr>
          <w:rFonts w:hAnsi="宋体" w:hint="eastAsia"/>
        </w:rPr>
        <w:t>本标准由中国机械工业联合会提出。</w:t>
      </w:r>
    </w:p>
    <w:p w14:paraId="7A445499" w14:textId="77777777" w:rsidR="004E56E1" w:rsidRDefault="000D29D1">
      <w:pPr>
        <w:pStyle w:val="aff6"/>
        <w:rPr>
          <w:rFonts w:hAnsi="宋体"/>
        </w:rPr>
      </w:pPr>
      <w:r>
        <w:rPr>
          <w:rFonts w:hAnsi="宋体" w:hint="eastAsia"/>
        </w:rPr>
        <w:t>本标准由全国工业过程测量和控制标准化技术委员会分析仪器分技术委员会（</w:t>
      </w:r>
      <w:r>
        <w:t>SAC/TC124/SC6</w:t>
      </w:r>
      <w:r>
        <w:rPr>
          <w:rFonts w:hAnsi="宋体" w:hint="eastAsia"/>
        </w:rPr>
        <w:t>）归口。</w:t>
      </w:r>
    </w:p>
    <w:p w14:paraId="2A6E7AA1" w14:textId="77777777" w:rsidR="004E56E1" w:rsidRDefault="000D29D1">
      <w:pPr>
        <w:pStyle w:val="aff6"/>
        <w:rPr>
          <w:rFonts w:hAnsi="宋体"/>
        </w:rPr>
      </w:pPr>
      <w:r>
        <w:rPr>
          <w:rFonts w:hAnsi="宋体" w:hint="eastAsia"/>
        </w:rPr>
        <w:t>本标准起草单位：。</w:t>
      </w:r>
    </w:p>
    <w:p w14:paraId="6B632E81" w14:textId="77777777" w:rsidR="004E56E1" w:rsidRDefault="000D29D1">
      <w:pPr>
        <w:pStyle w:val="aff6"/>
      </w:pPr>
      <w:r>
        <w:rPr>
          <w:rFonts w:hint="eastAsia"/>
        </w:rPr>
        <w:t>本标准主要起草人：。</w:t>
      </w:r>
    </w:p>
    <w:p w14:paraId="56FBF7A8" w14:textId="77777777" w:rsidR="004E56E1" w:rsidRDefault="004E56E1">
      <w:pPr>
        <w:pStyle w:val="aff6"/>
        <w:rPr>
          <w:rFonts w:ascii="Times New Roman"/>
        </w:rPr>
      </w:pPr>
    </w:p>
    <w:p w14:paraId="1B58DE58" w14:textId="77777777" w:rsidR="004E56E1" w:rsidRDefault="004E56E1">
      <w:pPr>
        <w:pStyle w:val="aff6"/>
      </w:pPr>
    </w:p>
    <w:p w14:paraId="3B56A88A" w14:textId="77777777" w:rsidR="004E56E1" w:rsidRDefault="004E56E1">
      <w:pPr>
        <w:pStyle w:val="aff6"/>
        <w:sectPr w:rsidR="004E56E1">
          <w:headerReference w:type="default" r:id="rId14"/>
          <w:footerReference w:type="default" r:id="rId15"/>
          <w:pgSz w:w="11906" w:h="16838"/>
          <w:pgMar w:top="567" w:right="1134" w:bottom="1134" w:left="1418" w:header="1418" w:footer="1134" w:gutter="0"/>
          <w:pgNumType w:fmt="upperRoman" w:start="1"/>
          <w:cols w:space="425"/>
          <w:formProt w:val="0"/>
          <w:docGrid w:type="lines" w:linePitch="312"/>
        </w:sectPr>
      </w:pPr>
    </w:p>
    <w:p w14:paraId="068C966B" w14:textId="77777777" w:rsidR="004E56E1" w:rsidRPr="000A6639" w:rsidRDefault="000D29D1">
      <w:pPr>
        <w:pStyle w:val="afff2"/>
      </w:pPr>
      <w:r w:rsidRPr="000A6639">
        <w:rPr>
          <w:rFonts w:hint="eastAsia"/>
        </w:rPr>
        <w:lastRenderedPageBreak/>
        <w:t>实时荧光定量</w:t>
      </w:r>
      <w:r w:rsidRPr="000A6639">
        <w:t>PCR仪性能评价通则</w:t>
      </w:r>
    </w:p>
    <w:p w14:paraId="5A734A01" w14:textId="77777777" w:rsidR="004E56E1" w:rsidRPr="000A6639" w:rsidRDefault="000D29D1">
      <w:pPr>
        <w:pStyle w:val="a0"/>
        <w:spacing w:before="312" w:after="312"/>
      </w:pPr>
      <w:r w:rsidRPr="000A6639">
        <w:rPr>
          <w:rFonts w:hint="eastAsia"/>
        </w:rPr>
        <w:t>范围</w:t>
      </w:r>
    </w:p>
    <w:p w14:paraId="13EAFEFA" w14:textId="77777777" w:rsidR="004E56E1" w:rsidRPr="00A04EC0" w:rsidRDefault="000D29D1">
      <w:pPr>
        <w:pStyle w:val="aff6"/>
        <w:spacing w:before="50" w:after="50"/>
        <w:rPr>
          <w:rFonts w:ascii="Times New Roman"/>
        </w:rPr>
      </w:pPr>
      <w:r w:rsidRPr="00A04EC0">
        <w:rPr>
          <w:rFonts w:ascii="Times New Roman"/>
        </w:rPr>
        <w:t>本标准规定了实时荧光定量</w:t>
      </w:r>
      <w:r w:rsidRPr="00A04EC0">
        <w:rPr>
          <w:rFonts w:ascii="Times New Roman"/>
        </w:rPr>
        <w:t>PCR</w:t>
      </w:r>
      <w:r w:rsidRPr="00A04EC0">
        <w:rPr>
          <w:rFonts w:ascii="Times New Roman"/>
        </w:rPr>
        <w:t>仪（以下简称仪器）的</w:t>
      </w:r>
      <w:r w:rsidRPr="00A04EC0">
        <w:rPr>
          <w:rFonts w:ascii="Times New Roman"/>
          <w:lang w:val="zh-CN"/>
        </w:rPr>
        <w:t>术语、定义、性能要求和评价方法。</w:t>
      </w:r>
    </w:p>
    <w:p w14:paraId="394484E7" w14:textId="77777777" w:rsidR="004E56E1" w:rsidRPr="000A6639" w:rsidRDefault="000D29D1">
      <w:pPr>
        <w:pStyle w:val="aff6"/>
      </w:pPr>
      <w:r w:rsidRPr="00A04EC0">
        <w:rPr>
          <w:rFonts w:ascii="Times New Roman"/>
        </w:rPr>
        <w:t>本标准适用于实时荧光定量</w:t>
      </w:r>
      <w:r w:rsidRPr="00A04EC0">
        <w:rPr>
          <w:rFonts w:ascii="Times New Roman"/>
        </w:rPr>
        <w:t>PCR</w:t>
      </w:r>
      <w:r w:rsidRPr="00A04EC0">
        <w:rPr>
          <w:rFonts w:ascii="Times New Roman"/>
        </w:rPr>
        <w:t>仪的性能评价，其</w:t>
      </w:r>
      <w:r w:rsidRPr="00F034F1">
        <w:rPr>
          <w:rFonts w:ascii="Times New Roman"/>
        </w:rPr>
        <w:t>他</w:t>
      </w:r>
      <w:r w:rsidRPr="00A04EC0">
        <w:rPr>
          <w:rFonts w:ascii="Times New Roman"/>
        </w:rPr>
        <w:t>PCR</w:t>
      </w:r>
      <w:r w:rsidRPr="00A04EC0">
        <w:rPr>
          <w:rFonts w:ascii="Times New Roman"/>
        </w:rPr>
        <w:t>仪可以参</w:t>
      </w:r>
      <w:r w:rsidRPr="000A6639">
        <w:rPr>
          <w:rFonts w:hint="eastAsia"/>
        </w:rPr>
        <w:t>考执行</w:t>
      </w:r>
      <w:r w:rsidRPr="000A6639">
        <w:rPr>
          <w:rFonts w:hAnsi="宋体" w:hint="eastAsia"/>
        </w:rPr>
        <w:t>。</w:t>
      </w:r>
    </w:p>
    <w:p w14:paraId="14AB61B8" w14:textId="77777777" w:rsidR="004E56E1" w:rsidRPr="000A6639" w:rsidRDefault="000D29D1">
      <w:pPr>
        <w:pStyle w:val="a0"/>
        <w:spacing w:before="312" w:after="312"/>
      </w:pPr>
      <w:r w:rsidRPr="000A6639">
        <w:rPr>
          <w:rFonts w:hint="eastAsia"/>
        </w:rPr>
        <w:t>规范性引用文件</w:t>
      </w:r>
    </w:p>
    <w:p w14:paraId="0DD0947B" w14:textId="77777777" w:rsidR="004E56E1" w:rsidRPr="000A6639" w:rsidRDefault="000D29D1">
      <w:pPr>
        <w:pStyle w:val="aff6"/>
      </w:pPr>
      <w:r w:rsidRPr="000A6639">
        <w:rPr>
          <w:rFonts w:hint="eastAsia"/>
        </w:rPr>
        <w:t>下列文件对于本文件的应用是必不可少的。凡是注日期的引用文件，仅所注日期的版本适用于本文件。凡是不注日期的引用文件，其最新版本（包括所有的修改单）适用于本文件。</w:t>
      </w:r>
    </w:p>
    <w:p w14:paraId="15DCF4D9" w14:textId="77777777" w:rsidR="004E56E1" w:rsidRPr="000A6639" w:rsidRDefault="000D29D1" w:rsidP="00D13725">
      <w:pPr>
        <w:contextualSpacing/>
      </w:pPr>
      <w:r w:rsidRPr="000A6639">
        <w:t>GB 4793.1-20</w:t>
      </w:r>
      <w:r w:rsidR="006E328A" w:rsidRPr="000A6639">
        <w:rPr>
          <w:rFonts w:hint="eastAsia"/>
        </w:rPr>
        <w:t>0</w:t>
      </w:r>
      <w:r w:rsidRPr="000A6639">
        <w:t>7</w:t>
      </w:r>
      <w:r w:rsidRPr="000A6639">
        <w:rPr>
          <w:rFonts w:hint="eastAsia"/>
        </w:rPr>
        <w:t xml:space="preserve"> </w:t>
      </w:r>
      <w:r w:rsidRPr="000A6639">
        <w:t xml:space="preserve"> </w:t>
      </w:r>
      <w:r w:rsidRPr="000A6639">
        <w:t>测量、控制和试验室用电气设备的安全要求</w:t>
      </w:r>
      <w:r w:rsidRPr="000A6639">
        <w:t xml:space="preserve"> </w:t>
      </w:r>
      <w:r w:rsidRPr="000A6639">
        <w:t>第</w:t>
      </w:r>
      <w:r w:rsidRPr="000A6639">
        <w:t>1</w:t>
      </w:r>
      <w:r w:rsidRPr="000A6639">
        <w:t>部分：通用要求</w:t>
      </w:r>
    </w:p>
    <w:p w14:paraId="58A9EB38" w14:textId="77777777" w:rsidR="004E56E1" w:rsidRPr="000A6639" w:rsidRDefault="000D29D1" w:rsidP="00D13725">
      <w:pPr>
        <w:contextualSpacing/>
        <w:rPr>
          <w:szCs w:val="21"/>
        </w:rPr>
      </w:pPr>
      <w:r w:rsidRPr="000A6639">
        <w:rPr>
          <w:szCs w:val="21"/>
        </w:rPr>
        <w:t>GB 4793.6-2008</w:t>
      </w:r>
      <w:r w:rsidRPr="000A6639">
        <w:rPr>
          <w:rFonts w:hint="eastAsia"/>
          <w:szCs w:val="21"/>
        </w:rPr>
        <w:t xml:space="preserve"> </w:t>
      </w:r>
      <w:r w:rsidRPr="000A6639">
        <w:t>测量、控制和试验室用电气设备的安全要求</w:t>
      </w:r>
      <w:r w:rsidRPr="000A6639">
        <w:t xml:space="preserve"> </w:t>
      </w:r>
      <w:r w:rsidRPr="000A6639">
        <w:t>第</w:t>
      </w:r>
      <w:r w:rsidRPr="000A6639">
        <w:rPr>
          <w:rFonts w:hint="eastAsia"/>
        </w:rPr>
        <w:t>6</w:t>
      </w:r>
      <w:r w:rsidRPr="000A6639">
        <w:t>部分：</w:t>
      </w:r>
      <w:r w:rsidRPr="000A6639">
        <w:rPr>
          <w:rFonts w:hint="eastAsia"/>
        </w:rPr>
        <w:t>实验室用材料加热设备的特殊要求</w:t>
      </w:r>
    </w:p>
    <w:p w14:paraId="09B19AA4" w14:textId="77777777" w:rsidR="004E56E1" w:rsidRPr="000A6639" w:rsidRDefault="000D29D1" w:rsidP="00D13725">
      <w:pPr>
        <w:contextualSpacing/>
        <w:rPr>
          <w:kern w:val="0"/>
          <w:szCs w:val="20"/>
        </w:rPr>
      </w:pPr>
      <w:r w:rsidRPr="000A6639">
        <w:rPr>
          <w:szCs w:val="21"/>
        </w:rPr>
        <w:t>GB4793.9-2013</w:t>
      </w:r>
      <w:r w:rsidRPr="000A6639">
        <w:t>测量、控制和试验室用电气设备的安全要求</w:t>
      </w:r>
      <w:r w:rsidRPr="000A6639">
        <w:t xml:space="preserve"> </w:t>
      </w:r>
      <w:r w:rsidRPr="000A6639">
        <w:t>第</w:t>
      </w:r>
      <w:r w:rsidRPr="000A6639">
        <w:rPr>
          <w:rFonts w:hint="eastAsia"/>
        </w:rPr>
        <w:t>9</w:t>
      </w:r>
      <w:r w:rsidRPr="000A6639">
        <w:t>部分：</w:t>
      </w:r>
      <w:r w:rsidRPr="000A6639">
        <w:rPr>
          <w:rFonts w:hint="eastAsia"/>
        </w:rPr>
        <w:t>实验室用分析和其他目的自动和半自动设备的特殊要求</w:t>
      </w:r>
    </w:p>
    <w:p w14:paraId="7D862A24" w14:textId="77777777" w:rsidR="004E56E1" w:rsidRPr="000A6639" w:rsidRDefault="000D29D1" w:rsidP="00D13725">
      <w:pPr>
        <w:contextualSpacing/>
      </w:pPr>
      <w:r w:rsidRPr="000A6639">
        <w:t xml:space="preserve">GB/T 11606-2007  </w:t>
      </w:r>
      <w:r w:rsidRPr="000A6639">
        <w:t>分析仪器环境试验方法</w:t>
      </w:r>
    </w:p>
    <w:p w14:paraId="1F0B997F" w14:textId="77777777" w:rsidR="004E56E1" w:rsidRPr="000A6639" w:rsidRDefault="000D29D1" w:rsidP="00D13725">
      <w:pPr>
        <w:pStyle w:val="affffffc"/>
        <w:ind w:firstLine="0"/>
        <w:contextualSpacing/>
        <w:rPr>
          <w:rFonts w:ascii="Times New Roman"/>
        </w:rPr>
      </w:pPr>
      <w:r w:rsidRPr="000A6639">
        <w:rPr>
          <w:rFonts w:ascii="Times New Roman"/>
          <w:szCs w:val="24"/>
        </w:rPr>
        <w:t xml:space="preserve">GB/T 13384-2008  </w:t>
      </w:r>
      <w:r w:rsidRPr="000A6639">
        <w:rPr>
          <w:rFonts w:ascii="Times New Roman"/>
          <w:szCs w:val="24"/>
        </w:rPr>
        <w:t>机电产品</w:t>
      </w:r>
      <w:r w:rsidRPr="000A6639">
        <w:rPr>
          <w:rFonts w:ascii="Times New Roman"/>
        </w:rPr>
        <w:t>包装通用技术条件</w:t>
      </w:r>
    </w:p>
    <w:p w14:paraId="1B0C5EB4" w14:textId="77777777" w:rsidR="004E56E1" w:rsidRPr="000A6639" w:rsidRDefault="000D29D1" w:rsidP="00D13725">
      <w:pPr>
        <w:pStyle w:val="affffffc"/>
        <w:ind w:firstLine="0"/>
        <w:contextualSpacing/>
        <w:rPr>
          <w:rFonts w:ascii="Times New Roman"/>
          <w:kern w:val="2"/>
          <w:szCs w:val="24"/>
        </w:rPr>
      </w:pPr>
      <w:r w:rsidRPr="000A6639">
        <w:rPr>
          <w:rFonts w:ascii="Times New Roman"/>
          <w:szCs w:val="21"/>
        </w:rPr>
        <w:t>GB/T</w:t>
      </w:r>
      <w:r w:rsidR="001A259C">
        <w:rPr>
          <w:rFonts w:ascii="Times New Roman" w:hint="eastAsia"/>
          <w:szCs w:val="21"/>
        </w:rPr>
        <w:t xml:space="preserve"> </w:t>
      </w:r>
      <w:r w:rsidRPr="000A6639">
        <w:rPr>
          <w:rFonts w:ascii="Times New Roman"/>
          <w:szCs w:val="21"/>
        </w:rPr>
        <w:t>14710-20</w:t>
      </w:r>
      <w:r w:rsidR="00EA4893" w:rsidRPr="000A6639">
        <w:rPr>
          <w:rFonts w:ascii="Times New Roman" w:hint="eastAsia"/>
          <w:szCs w:val="21"/>
        </w:rPr>
        <w:t>09</w:t>
      </w:r>
      <w:r w:rsidRPr="000A6639">
        <w:rPr>
          <w:rFonts w:ascii="Times New Roman" w:hint="eastAsia"/>
          <w:szCs w:val="21"/>
        </w:rPr>
        <w:t xml:space="preserve"> </w:t>
      </w:r>
      <w:r w:rsidRPr="000A6639">
        <w:rPr>
          <w:rFonts w:ascii="Times New Roman" w:hint="eastAsia"/>
          <w:kern w:val="2"/>
          <w:szCs w:val="24"/>
        </w:rPr>
        <w:t>医用电器环境要求及试验方法</w:t>
      </w:r>
    </w:p>
    <w:p w14:paraId="4499D065" w14:textId="77777777" w:rsidR="004E56E1" w:rsidRPr="000A6639" w:rsidRDefault="000D29D1" w:rsidP="00D13725">
      <w:pPr>
        <w:pStyle w:val="affffffc"/>
        <w:ind w:firstLine="0"/>
        <w:contextualSpacing/>
      </w:pPr>
      <w:r w:rsidRPr="000A6639">
        <w:rPr>
          <w:rFonts w:ascii="Times New Roman"/>
        </w:rPr>
        <w:t>GB/T 18268.1</w:t>
      </w:r>
      <w:r w:rsidR="003A15FD" w:rsidRPr="000A6639">
        <w:rPr>
          <w:rFonts w:ascii="Times New Roman"/>
          <w:szCs w:val="21"/>
        </w:rPr>
        <w:t>-20</w:t>
      </w:r>
      <w:r w:rsidR="003A15FD">
        <w:rPr>
          <w:rFonts w:ascii="Times New Roman" w:hint="eastAsia"/>
          <w:szCs w:val="21"/>
        </w:rPr>
        <w:t xml:space="preserve">10 </w:t>
      </w:r>
      <w:r w:rsidRPr="000A6639">
        <w:t>测量、控制和实验室用的电设备 电磁兼容性要求 第1部分：通用要求</w:t>
      </w:r>
    </w:p>
    <w:p w14:paraId="5BDC8496" w14:textId="77777777" w:rsidR="001A259C" w:rsidRDefault="000D29D1" w:rsidP="00D13725">
      <w:pPr>
        <w:pStyle w:val="affffffc"/>
        <w:ind w:firstLine="0"/>
        <w:contextualSpacing/>
      </w:pPr>
      <w:r w:rsidRPr="000A6639">
        <w:rPr>
          <w:rFonts w:ascii="Times New Roman"/>
        </w:rPr>
        <w:t>GB/T 18268.26</w:t>
      </w:r>
      <w:r w:rsidR="003A15FD" w:rsidRPr="000A6639">
        <w:rPr>
          <w:rFonts w:ascii="Times New Roman"/>
          <w:szCs w:val="21"/>
        </w:rPr>
        <w:t>-20</w:t>
      </w:r>
      <w:r w:rsidR="003A15FD">
        <w:rPr>
          <w:rFonts w:ascii="Times New Roman" w:hint="eastAsia"/>
          <w:szCs w:val="21"/>
        </w:rPr>
        <w:t xml:space="preserve">10 </w:t>
      </w:r>
      <w:r w:rsidRPr="000A6639">
        <w:t>测量、控制和实验室用的电设备 电磁兼容性要求 第</w:t>
      </w:r>
      <w:r w:rsidRPr="000A6639">
        <w:rPr>
          <w:rFonts w:hint="eastAsia"/>
        </w:rPr>
        <w:t>26</w:t>
      </w:r>
      <w:r w:rsidRPr="000A6639">
        <w:t>部分：</w:t>
      </w:r>
      <w:r w:rsidRPr="000A6639">
        <w:rPr>
          <w:rFonts w:hint="eastAsia"/>
        </w:rPr>
        <w:t>特殊要求体外诊断（</w:t>
      </w:r>
      <w:r w:rsidRPr="000A6639">
        <w:rPr>
          <w:rFonts w:ascii="Times New Roman"/>
        </w:rPr>
        <w:t>IVD</w:t>
      </w:r>
      <w:r w:rsidRPr="000A6639">
        <w:rPr>
          <w:rFonts w:hint="eastAsia"/>
        </w:rPr>
        <w:t>）医疗设备</w:t>
      </w:r>
    </w:p>
    <w:p w14:paraId="35D75CCA" w14:textId="77777777" w:rsidR="004E56E1" w:rsidRPr="000A6639" w:rsidRDefault="001A259C" w:rsidP="00D13725">
      <w:pPr>
        <w:pStyle w:val="affffffc"/>
        <w:ind w:firstLine="0"/>
        <w:contextualSpacing/>
      </w:pPr>
      <w:r w:rsidRPr="000A6639">
        <w:rPr>
          <w:rFonts w:ascii="Times New Roman"/>
        </w:rPr>
        <w:t xml:space="preserve">GB/T 34065-2017 </w:t>
      </w:r>
      <w:r w:rsidRPr="000A6639">
        <w:rPr>
          <w:rFonts w:ascii="Times New Roman"/>
        </w:rPr>
        <w:t>分析仪器的安全要求</w:t>
      </w:r>
    </w:p>
    <w:p w14:paraId="220F733F" w14:textId="77777777" w:rsidR="00027C7C" w:rsidRPr="0001227C" w:rsidRDefault="00027C7C" w:rsidP="00D13725">
      <w:pPr>
        <w:pStyle w:val="affffffc"/>
        <w:ind w:firstLine="0"/>
        <w:contextualSpacing/>
        <w:rPr>
          <w:rFonts w:ascii="Times New Roman"/>
        </w:rPr>
      </w:pPr>
      <w:r w:rsidRPr="000A6639">
        <w:rPr>
          <w:rFonts w:ascii="Times New Roman" w:hint="eastAsia"/>
        </w:rPr>
        <w:t>YY</w:t>
      </w:r>
      <w:r w:rsidR="00C14462">
        <w:rPr>
          <w:rFonts w:ascii="Times New Roman" w:hint="eastAsia"/>
        </w:rPr>
        <w:t xml:space="preserve"> </w:t>
      </w:r>
      <w:r w:rsidRPr="000A6639">
        <w:rPr>
          <w:rFonts w:ascii="Times New Roman" w:hint="eastAsia"/>
        </w:rPr>
        <w:t>0648-2008</w:t>
      </w:r>
      <w:r w:rsidRPr="000A6639">
        <w:rPr>
          <w:rFonts w:ascii="Times New Roman" w:hint="eastAsia"/>
        </w:rPr>
        <w:t>测量、控制和实验室用电气设备的安全要求第</w:t>
      </w:r>
      <w:r w:rsidRPr="000A6639">
        <w:rPr>
          <w:rFonts w:ascii="Times New Roman" w:hint="eastAsia"/>
        </w:rPr>
        <w:t>2-101</w:t>
      </w:r>
      <w:r w:rsidRPr="000A6639">
        <w:rPr>
          <w:rFonts w:ascii="Times New Roman" w:hint="eastAsia"/>
        </w:rPr>
        <w:t>部分：体外诊断（</w:t>
      </w:r>
      <w:r w:rsidRPr="000A6639">
        <w:rPr>
          <w:rFonts w:ascii="Times New Roman" w:hint="eastAsia"/>
        </w:rPr>
        <w:t>IVD</w:t>
      </w:r>
      <w:r w:rsidRPr="000A6639">
        <w:rPr>
          <w:rFonts w:ascii="Times New Roman" w:hint="eastAsia"/>
        </w:rPr>
        <w:t>）医用设备</w:t>
      </w:r>
      <w:r w:rsidRPr="0001227C">
        <w:rPr>
          <w:rFonts w:ascii="Times New Roman"/>
        </w:rPr>
        <w:t>的专用要求</w:t>
      </w:r>
    </w:p>
    <w:p w14:paraId="45C504C3" w14:textId="77777777" w:rsidR="004E56E1" w:rsidRPr="000A6639" w:rsidRDefault="000D29D1">
      <w:pPr>
        <w:pStyle w:val="a0"/>
        <w:spacing w:before="312" w:after="312"/>
        <w:rPr>
          <w:rFonts w:ascii="Times New Roman"/>
        </w:rPr>
      </w:pPr>
      <w:bookmarkStart w:id="17" w:name="_Toc85944788"/>
      <w:bookmarkStart w:id="18" w:name="_Toc97017909"/>
      <w:bookmarkStart w:id="19" w:name="_Toc57016361"/>
      <w:bookmarkStart w:id="20" w:name="_Toc84064915"/>
      <w:bookmarkStart w:id="21" w:name="_Toc96937187"/>
      <w:bookmarkStart w:id="22" w:name="_Toc99853600"/>
      <w:bookmarkStart w:id="23" w:name="_Toc141691296"/>
      <w:bookmarkStart w:id="24" w:name="_Toc85944761"/>
      <w:bookmarkStart w:id="25" w:name="_Toc57016389"/>
      <w:bookmarkStart w:id="26" w:name="_Toc141691334"/>
      <w:bookmarkStart w:id="27" w:name="_Toc141692245"/>
      <w:bookmarkStart w:id="28" w:name="_Toc141692297"/>
      <w:bookmarkStart w:id="29" w:name="_Toc142729925"/>
      <w:r w:rsidRPr="000A6639">
        <w:rPr>
          <w:rFonts w:ascii="Times New Roman"/>
        </w:rPr>
        <w:t>术语</w:t>
      </w:r>
    </w:p>
    <w:p w14:paraId="3254949E" w14:textId="77777777" w:rsidR="004E56E1" w:rsidRPr="000A6639" w:rsidRDefault="000D29D1">
      <w:pPr>
        <w:pStyle w:val="aff6"/>
      </w:pPr>
      <w:r w:rsidRPr="000A6639">
        <w:rPr>
          <w:rFonts w:hint="eastAsia"/>
        </w:rPr>
        <w:t>下列术语和定义适用于本文件。</w:t>
      </w:r>
    </w:p>
    <w:p w14:paraId="71D63AD3" w14:textId="77777777" w:rsidR="004E56E1" w:rsidRPr="000A6639" w:rsidRDefault="004E56E1">
      <w:pPr>
        <w:pStyle w:val="a1"/>
        <w:spacing w:before="156" w:after="156"/>
        <w:ind w:left="0"/>
      </w:pPr>
    </w:p>
    <w:p w14:paraId="429BB128" w14:textId="77777777" w:rsidR="004E56E1" w:rsidRPr="000A6639" w:rsidRDefault="000D29D1">
      <w:pPr>
        <w:pStyle w:val="aff6"/>
        <w:spacing w:line="360" w:lineRule="auto"/>
        <w:rPr>
          <w:rFonts w:ascii="黑体" w:eastAsia="黑体"/>
          <w:szCs w:val="21"/>
        </w:rPr>
      </w:pPr>
      <w:r w:rsidRPr="000A6639">
        <w:rPr>
          <w:rFonts w:ascii="黑体" w:eastAsia="黑体" w:hint="eastAsia"/>
          <w:szCs w:val="21"/>
        </w:rPr>
        <w:t xml:space="preserve">实时荧光定量PCR仪 </w:t>
      </w:r>
      <w:r w:rsidR="00A56EB7" w:rsidRPr="000A6639">
        <w:rPr>
          <w:rFonts w:ascii="Times New Roman" w:eastAsia="黑体" w:hint="eastAsia"/>
          <w:szCs w:val="21"/>
        </w:rPr>
        <w:t>Q</w:t>
      </w:r>
      <w:r w:rsidRPr="000A6639">
        <w:rPr>
          <w:rFonts w:ascii="Times New Roman" w:eastAsia="黑体"/>
          <w:szCs w:val="21"/>
        </w:rPr>
        <w:t>uantitative</w:t>
      </w:r>
      <w:r w:rsidRPr="000A6639">
        <w:rPr>
          <w:rFonts w:ascii="Times New Roman" w:eastAsia="黑体" w:hint="eastAsia"/>
          <w:szCs w:val="21"/>
        </w:rPr>
        <w:t xml:space="preserve"> </w:t>
      </w:r>
      <w:r w:rsidRPr="000A6639">
        <w:rPr>
          <w:rFonts w:ascii="Times New Roman" w:eastAsia="黑体"/>
          <w:szCs w:val="21"/>
        </w:rPr>
        <w:t>real-time polymerase chain reaction a</w:t>
      </w:r>
      <w:r w:rsidRPr="000A6639">
        <w:rPr>
          <w:rFonts w:ascii="Times New Roman" w:eastAsia="黑体" w:hint="eastAsia"/>
          <w:szCs w:val="21"/>
        </w:rPr>
        <w:t>nalyz</w:t>
      </w:r>
      <w:r w:rsidRPr="000A6639">
        <w:rPr>
          <w:rFonts w:ascii="Times New Roman" w:eastAsia="黑体"/>
          <w:szCs w:val="21"/>
        </w:rPr>
        <w:t>er</w:t>
      </w:r>
    </w:p>
    <w:p w14:paraId="69E812C9" w14:textId="77777777" w:rsidR="004E56E1" w:rsidRPr="000A6639" w:rsidRDefault="000D29D1" w:rsidP="00346AE1">
      <w:pPr>
        <w:pStyle w:val="aff6"/>
        <w:rPr>
          <w:rFonts w:hAnsi="宋体"/>
          <w:szCs w:val="21"/>
        </w:rPr>
      </w:pPr>
      <w:r w:rsidRPr="000A6639">
        <w:rPr>
          <w:rFonts w:hAnsi="宋体" w:hint="eastAsia"/>
          <w:szCs w:val="21"/>
        </w:rPr>
        <w:t>基于聚合酶链式反应原理，通过温度变化循环程序进行靶核酸片段的体外扩增，同时对循环过程中荧光信号进行实时采集和处理，定量或定性分析靶核酸片段的装置。</w:t>
      </w:r>
    </w:p>
    <w:p w14:paraId="07259F43" w14:textId="77777777" w:rsidR="00122A4C" w:rsidRDefault="00122A4C" w:rsidP="0009234E">
      <w:pPr>
        <w:pStyle w:val="a1"/>
        <w:spacing w:before="156" w:after="156"/>
        <w:ind w:left="0"/>
      </w:pPr>
    </w:p>
    <w:p w14:paraId="495B7294" w14:textId="77777777" w:rsidR="00F72539" w:rsidRPr="000A6639" w:rsidRDefault="000D29D1" w:rsidP="00122A4C">
      <w:pPr>
        <w:pStyle w:val="a1"/>
        <w:numPr>
          <w:ilvl w:val="0"/>
          <w:numId w:val="0"/>
        </w:numPr>
        <w:spacing w:before="156" w:after="156"/>
        <w:ind w:firstLineChars="200" w:firstLine="420"/>
      </w:pPr>
      <w:r w:rsidRPr="000A6639">
        <w:rPr>
          <w:rFonts w:hint="eastAsia"/>
        </w:rPr>
        <w:t>置信度</w:t>
      </w:r>
      <w:bookmarkStart w:id="30" w:name="_Toc13751661"/>
      <w:bookmarkStart w:id="31" w:name="_Toc13754418"/>
      <w:r w:rsidR="00F72539" w:rsidRPr="000A6639">
        <w:rPr>
          <w:rFonts w:hint="eastAsia"/>
        </w:rPr>
        <w:t xml:space="preserve">  </w:t>
      </w:r>
      <w:r w:rsidR="00F72539" w:rsidRPr="000A6639">
        <w:rPr>
          <w:rFonts w:ascii="Times New Roman"/>
        </w:rPr>
        <w:t>Confidence</w:t>
      </w:r>
      <w:bookmarkEnd w:id="30"/>
      <w:bookmarkEnd w:id="31"/>
    </w:p>
    <w:p w14:paraId="54477C2B" w14:textId="77777777" w:rsidR="004E56E1" w:rsidRPr="00346AE1" w:rsidRDefault="00346AE1" w:rsidP="00346AE1">
      <w:pPr>
        <w:pStyle w:val="aff6"/>
        <w:rPr>
          <w:rFonts w:ascii="Times New Roman"/>
        </w:rPr>
      </w:pPr>
      <w:r w:rsidRPr="00A44954">
        <w:rPr>
          <w:rFonts w:ascii="Times New Roman" w:hint="eastAsia"/>
        </w:rPr>
        <w:t>精确区分</w:t>
      </w:r>
      <w:r w:rsidRPr="00A44954">
        <w:rPr>
          <w:rFonts w:ascii="Times New Roman" w:hint="eastAsia"/>
        </w:rPr>
        <w:t>2</w:t>
      </w:r>
      <w:r w:rsidRPr="00A44954">
        <w:rPr>
          <w:rFonts w:ascii="Times New Roman" w:hint="eastAsia"/>
        </w:rPr>
        <w:t>个相近浓度的</w:t>
      </w:r>
      <w:r w:rsidRPr="00A44954">
        <w:rPr>
          <w:rFonts w:ascii="Times New Roman"/>
        </w:rPr>
        <w:t>DNA</w:t>
      </w:r>
      <w:r w:rsidRPr="00A44954">
        <w:rPr>
          <w:rFonts w:ascii="Times New Roman"/>
        </w:rPr>
        <w:t>标准物质</w:t>
      </w:r>
      <w:r w:rsidRPr="00A44954">
        <w:rPr>
          <w:rFonts w:ascii="Times New Roman" w:hint="eastAsia"/>
        </w:rPr>
        <w:t>的概率</w:t>
      </w:r>
      <w:r w:rsidRPr="00A44954">
        <w:rPr>
          <w:rFonts w:ascii="Times New Roman"/>
        </w:rPr>
        <w:t>。</w:t>
      </w:r>
    </w:p>
    <w:p w14:paraId="557366BF" w14:textId="77777777" w:rsidR="004E56E1" w:rsidRPr="000A6639" w:rsidRDefault="000D29D1">
      <w:pPr>
        <w:pStyle w:val="a0"/>
        <w:spacing w:before="312" w:after="312"/>
      </w:pPr>
      <w:r w:rsidRPr="000A6639">
        <w:rPr>
          <w:rFonts w:hint="eastAsia"/>
        </w:rPr>
        <w:lastRenderedPageBreak/>
        <w:t>要求</w:t>
      </w:r>
      <w:bookmarkEnd w:id="17"/>
      <w:bookmarkEnd w:id="18"/>
      <w:bookmarkEnd w:id="19"/>
      <w:bookmarkEnd w:id="20"/>
      <w:bookmarkEnd w:id="21"/>
      <w:bookmarkEnd w:id="22"/>
      <w:bookmarkEnd w:id="23"/>
      <w:bookmarkEnd w:id="24"/>
      <w:bookmarkEnd w:id="25"/>
      <w:bookmarkEnd w:id="26"/>
      <w:bookmarkEnd w:id="27"/>
      <w:bookmarkEnd w:id="28"/>
      <w:bookmarkEnd w:id="29"/>
      <w:r w:rsidRPr="000A6639">
        <w:rPr>
          <w:rFonts w:hint="eastAsia"/>
        </w:rPr>
        <w:t xml:space="preserve"> </w:t>
      </w:r>
    </w:p>
    <w:p w14:paraId="47398128" w14:textId="547A7D8B" w:rsidR="004E56E1" w:rsidRPr="000A6639" w:rsidRDefault="000D29D1">
      <w:pPr>
        <w:pStyle w:val="a1"/>
        <w:spacing w:before="156" w:after="156"/>
        <w:ind w:left="0"/>
      </w:pPr>
      <w:bookmarkStart w:id="32" w:name="_Toc515649419"/>
      <w:bookmarkStart w:id="33" w:name="_Toc515955552"/>
      <w:bookmarkStart w:id="34" w:name="_Toc516475607"/>
      <w:bookmarkStart w:id="35" w:name="_Toc516476572"/>
      <w:bookmarkStart w:id="36" w:name="_Toc516476188"/>
      <w:bookmarkStart w:id="37" w:name="_Toc516477330"/>
      <w:bookmarkStart w:id="38" w:name="_Toc516478287"/>
      <w:bookmarkStart w:id="39" w:name="_Toc516540685"/>
      <w:bookmarkStart w:id="40" w:name="_Toc516556462"/>
      <w:r w:rsidRPr="000A6639">
        <w:rPr>
          <w:rFonts w:hint="eastAsia"/>
        </w:rPr>
        <w:t>正常工作条件</w:t>
      </w:r>
      <w:bookmarkEnd w:id="32"/>
      <w:bookmarkEnd w:id="33"/>
      <w:bookmarkEnd w:id="34"/>
      <w:bookmarkEnd w:id="35"/>
      <w:bookmarkEnd w:id="36"/>
      <w:bookmarkEnd w:id="37"/>
      <w:bookmarkEnd w:id="38"/>
      <w:bookmarkEnd w:id="39"/>
      <w:bookmarkEnd w:id="40"/>
    </w:p>
    <w:p w14:paraId="041CB839" w14:textId="77777777" w:rsidR="004E56E1" w:rsidRPr="000A6639" w:rsidRDefault="000D29D1">
      <w:pPr>
        <w:pStyle w:val="aff6"/>
        <w:rPr>
          <w:rFonts w:ascii="Times New Roman"/>
        </w:rPr>
      </w:pPr>
      <w:r w:rsidRPr="00AD3823">
        <w:t>仪器应在下列条件下正常工作：</w:t>
      </w:r>
    </w:p>
    <w:p w14:paraId="5CD40A45" w14:textId="77777777" w:rsidR="004E56E1" w:rsidRPr="000A6639" w:rsidRDefault="000D29D1">
      <w:pPr>
        <w:pStyle w:val="ac"/>
        <w:rPr>
          <w:rFonts w:ascii="Times New Roman"/>
        </w:rPr>
      </w:pPr>
      <w:r w:rsidRPr="000A6639">
        <w:rPr>
          <w:rFonts w:ascii="Times New Roman"/>
        </w:rPr>
        <w:t>环境温度：</w:t>
      </w:r>
      <w:r w:rsidRPr="00AD3823">
        <w:rPr>
          <w:rFonts w:ascii="Times New Roman" w:hint="eastAsia"/>
        </w:rPr>
        <w:t>1</w:t>
      </w:r>
      <w:r w:rsidRPr="00AD3823">
        <w:rPr>
          <w:rFonts w:ascii="Times New Roman"/>
        </w:rPr>
        <w:t>5</w:t>
      </w:r>
      <w:r w:rsidRPr="00AD3823">
        <w:rPr>
          <w:rFonts w:ascii="Times New Roman" w:hAnsi="宋体"/>
        </w:rPr>
        <w:t>℃</w:t>
      </w:r>
      <w:r w:rsidRPr="00AD3823">
        <w:rPr>
          <w:rFonts w:ascii="Times New Roman"/>
        </w:rPr>
        <w:t>～</w:t>
      </w:r>
      <w:r w:rsidRPr="00AD3823">
        <w:rPr>
          <w:rFonts w:ascii="Times New Roman" w:hint="eastAsia"/>
        </w:rPr>
        <w:t>3</w:t>
      </w:r>
      <w:r w:rsidRPr="00AD3823">
        <w:rPr>
          <w:rFonts w:ascii="Times New Roman"/>
        </w:rPr>
        <w:t>0</w:t>
      </w:r>
      <w:r w:rsidRPr="000A6639">
        <w:rPr>
          <w:rFonts w:ascii="Times New Roman" w:hAnsi="宋体"/>
        </w:rPr>
        <w:t>℃</w:t>
      </w:r>
      <w:r w:rsidRPr="000A6639">
        <w:rPr>
          <w:rFonts w:ascii="Times New Roman"/>
        </w:rPr>
        <w:t>；</w:t>
      </w:r>
    </w:p>
    <w:p w14:paraId="4D9ACF4F" w14:textId="77777777" w:rsidR="004E56E1" w:rsidRPr="000A6639" w:rsidRDefault="000D29D1">
      <w:pPr>
        <w:pStyle w:val="ac"/>
        <w:rPr>
          <w:rFonts w:ascii="Times New Roman"/>
        </w:rPr>
      </w:pPr>
      <w:r w:rsidRPr="000A6639">
        <w:rPr>
          <w:rFonts w:ascii="Times New Roman"/>
        </w:rPr>
        <w:t>相对湿度：不大于</w:t>
      </w:r>
      <w:r w:rsidRPr="000A6639">
        <w:rPr>
          <w:rFonts w:ascii="Times New Roman"/>
        </w:rPr>
        <w:t>80%</w:t>
      </w:r>
      <w:r w:rsidRPr="000A6639">
        <w:rPr>
          <w:rFonts w:ascii="Times New Roman"/>
        </w:rPr>
        <w:t>；</w:t>
      </w:r>
    </w:p>
    <w:p w14:paraId="470FE629" w14:textId="77777777" w:rsidR="004E56E1" w:rsidRPr="000A6639" w:rsidRDefault="000D29D1">
      <w:pPr>
        <w:pStyle w:val="ac"/>
        <w:rPr>
          <w:rFonts w:ascii="Times New Roman"/>
        </w:rPr>
      </w:pPr>
      <w:r w:rsidRPr="000A6639">
        <w:rPr>
          <w:rFonts w:ascii="Times New Roman"/>
        </w:rPr>
        <w:t>供电电源：</w:t>
      </w:r>
      <w:r w:rsidRPr="000A6639">
        <w:rPr>
          <w:rFonts w:ascii="Times New Roman" w:hint="eastAsia"/>
        </w:rPr>
        <w:t>符合仪器额定电源电压</w:t>
      </w:r>
      <w:r w:rsidRPr="000A6639">
        <w:rPr>
          <w:rFonts w:ascii="Times New Roman"/>
        </w:rPr>
        <w:t>；</w:t>
      </w:r>
      <w:r w:rsidRPr="000A6639">
        <w:rPr>
          <w:rFonts w:ascii="Times New Roman" w:hint="eastAsia"/>
        </w:rPr>
        <w:t>电源电压波动不超出标称电压的</w:t>
      </w:r>
      <w:r w:rsidRPr="000A6639">
        <w:rPr>
          <w:rFonts w:ascii="Times New Roman" w:hint="eastAsia"/>
        </w:rPr>
        <w:sym w:font="Symbol" w:char="F0B1"/>
      </w:r>
      <w:r w:rsidRPr="000A6639">
        <w:rPr>
          <w:rFonts w:ascii="Times New Roman" w:hint="eastAsia"/>
        </w:rPr>
        <w:t>10%;</w:t>
      </w:r>
    </w:p>
    <w:p w14:paraId="47FD9247" w14:textId="77777777" w:rsidR="004E56E1" w:rsidRPr="000A6639" w:rsidRDefault="000D29D1">
      <w:pPr>
        <w:pStyle w:val="ac"/>
        <w:rPr>
          <w:rFonts w:ascii="Times New Roman"/>
        </w:rPr>
      </w:pPr>
      <w:r w:rsidRPr="000A6639">
        <w:rPr>
          <w:rFonts w:hint="eastAsia"/>
        </w:rPr>
        <w:t>远离</w:t>
      </w:r>
      <w:r w:rsidRPr="000A6639">
        <w:t>机械</w:t>
      </w:r>
      <w:r w:rsidRPr="000A6639">
        <w:rPr>
          <w:rFonts w:hint="eastAsia"/>
        </w:rPr>
        <w:t>振</w:t>
      </w:r>
      <w:r w:rsidRPr="000A6639">
        <w:t>动和冲击；</w:t>
      </w:r>
    </w:p>
    <w:p w14:paraId="65E19066" w14:textId="77777777" w:rsidR="004E56E1" w:rsidRPr="000A6639" w:rsidRDefault="000D29D1">
      <w:pPr>
        <w:pStyle w:val="ac"/>
        <w:rPr>
          <w:rFonts w:ascii="Times New Roman"/>
        </w:rPr>
      </w:pPr>
      <w:r w:rsidRPr="000A6639">
        <w:rPr>
          <w:rFonts w:ascii="Times New Roman"/>
        </w:rPr>
        <w:t>无强电</w:t>
      </w:r>
      <w:r w:rsidRPr="000A6639">
        <w:rPr>
          <w:rFonts w:hint="eastAsia"/>
        </w:rPr>
        <w:t>磁场</w:t>
      </w:r>
      <w:r w:rsidRPr="000A6639">
        <w:rPr>
          <w:rFonts w:ascii="Times New Roman"/>
        </w:rPr>
        <w:t>干扰</w:t>
      </w:r>
      <w:r w:rsidRPr="000A6639">
        <w:rPr>
          <w:rFonts w:ascii="Times New Roman" w:hint="eastAsia"/>
        </w:rPr>
        <w:t>。</w:t>
      </w:r>
    </w:p>
    <w:p w14:paraId="196D7465" w14:textId="77777777" w:rsidR="004E56E1" w:rsidRPr="000A6639" w:rsidRDefault="000D29D1">
      <w:pPr>
        <w:pStyle w:val="a1"/>
        <w:spacing w:before="156" w:after="156"/>
        <w:ind w:left="0"/>
      </w:pPr>
      <w:r w:rsidRPr="000A6639">
        <w:rPr>
          <w:rFonts w:hint="eastAsia"/>
        </w:rPr>
        <w:t>仪器外观</w:t>
      </w:r>
    </w:p>
    <w:p w14:paraId="17170A48" w14:textId="77777777" w:rsidR="004E56E1" w:rsidRPr="000A6639" w:rsidRDefault="000D29D1">
      <w:pPr>
        <w:pStyle w:val="aff6"/>
      </w:pPr>
      <w:r w:rsidRPr="000A6639">
        <w:rPr>
          <w:rFonts w:hint="eastAsia"/>
        </w:rPr>
        <w:t>仪器的外观应满足如下要求：</w:t>
      </w:r>
    </w:p>
    <w:p w14:paraId="69F2197C" w14:textId="77777777" w:rsidR="004E56E1" w:rsidRPr="000A6639" w:rsidRDefault="000D29D1">
      <w:pPr>
        <w:numPr>
          <w:ilvl w:val="0"/>
          <w:numId w:val="10"/>
        </w:numPr>
      </w:pPr>
      <w:r w:rsidRPr="000A6639">
        <w:rPr>
          <w:rFonts w:hint="eastAsia"/>
        </w:rPr>
        <w:t>仪器的外观光洁，表面涂、镀层无明显剥落、擦伤、露底及污垢；</w:t>
      </w:r>
    </w:p>
    <w:p w14:paraId="07C8A622" w14:textId="77777777" w:rsidR="004E56E1" w:rsidRPr="000A6639" w:rsidRDefault="000D29D1">
      <w:pPr>
        <w:numPr>
          <w:ilvl w:val="0"/>
          <w:numId w:val="10"/>
        </w:numPr>
      </w:pPr>
      <w:r w:rsidRPr="000A6639">
        <w:rPr>
          <w:rFonts w:hint="eastAsia"/>
        </w:rPr>
        <w:t>所有铭牌及标志耐久清晰，内容符合相关法规、标准的要求；</w:t>
      </w:r>
      <w:r w:rsidRPr="000A6639">
        <w:rPr>
          <w:rFonts w:hint="eastAsia"/>
        </w:rPr>
        <w:t xml:space="preserve"> </w:t>
      </w:r>
    </w:p>
    <w:p w14:paraId="379A1209" w14:textId="77777777" w:rsidR="004E56E1" w:rsidRPr="000A6639" w:rsidRDefault="000D29D1">
      <w:pPr>
        <w:numPr>
          <w:ilvl w:val="0"/>
          <w:numId w:val="10"/>
        </w:numPr>
      </w:pPr>
      <w:r w:rsidRPr="000A6639">
        <w:rPr>
          <w:rFonts w:hint="eastAsia"/>
        </w:rPr>
        <w:t>所有固件不得松动、各种调节件灵活，功能正常；</w:t>
      </w:r>
    </w:p>
    <w:p w14:paraId="2CB2B924" w14:textId="77777777" w:rsidR="004E56E1" w:rsidRPr="000A6639" w:rsidRDefault="000D29D1">
      <w:pPr>
        <w:numPr>
          <w:ilvl w:val="0"/>
          <w:numId w:val="10"/>
        </w:numPr>
      </w:pPr>
      <w:r w:rsidRPr="000A6639">
        <w:rPr>
          <w:rFonts w:hint="eastAsia"/>
        </w:rPr>
        <w:t>零件表面不得锈蚀；</w:t>
      </w:r>
    </w:p>
    <w:p w14:paraId="5F7553B2" w14:textId="77777777" w:rsidR="004E56E1" w:rsidRPr="000A6639" w:rsidRDefault="000D29D1">
      <w:pPr>
        <w:numPr>
          <w:ilvl w:val="0"/>
          <w:numId w:val="10"/>
        </w:numPr>
      </w:pPr>
      <w:r w:rsidRPr="000A6639">
        <w:t>仪器可拆部分能无障碍地拆装。</w:t>
      </w:r>
    </w:p>
    <w:p w14:paraId="3318C7A7" w14:textId="77777777" w:rsidR="004E56E1" w:rsidRPr="000A6639" w:rsidRDefault="000D29D1">
      <w:pPr>
        <w:pStyle w:val="a1"/>
        <w:spacing w:before="156" w:after="156"/>
        <w:ind w:left="0"/>
        <w:rPr>
          <w:rFonts w:ascii="Times New Roman"/>
        </w:rPr>
      </w:pPr>
      <w:r w:rsidRPr="000A6639">
        <w:rPr>
          <w:rFonts w:ascii="Times New Roman"/>
        </w:rPr>
        <w:t>安全性要求</w:t>
      </w:r>
    </w:p>
    <w:p w14:paraId="58B03266" w14:textId="77777777" w:rsidR="004E56E1" w:rsidRPr="000A6639" w:rsidRDefault="000D29D1" w:rsidP="00346AE1">
      <w:pPr>
        <w:adjustRightInd w:val="0"/>
        <w:snapToGrid w:val="0"/>
        <w:ind w:firstLineChars="195" w:firstLine="409"/>
        <w:rPr>
          <w:szCs w:val="21"/>
        </w:rPr>
      </w:pPr>
      <w:r w:rsidRPr="000A6639">
        <w:rPr>
          <w:rFonts w:hAnsi="宋体"/>
          <w:szCs w:val="21"/>
        </w:rPr>
        <w:t>分析仪器</w:t>
      </w:r>
      <w:r w:rsidRPr="000A6639">
        <w:t>应满足</w:t>
      </w:r>
      <w:r w:rsidRPr="000A6639">
        <w:rPr>
          <w:szCs w:val="21"/>
        </w:rPr>
        <w:t>GB 4793.6-2008</w:t>
      </w:r>
      <w:r w:rsidR="00946C76" w:rsidRPr="000A6639">
        <w:rPr>
          <w:rFonts w:hAnsi="宋体" w:hint="eastAsia"/>
          <w:szCs w:val="21"/>
        </w:rPr>
        <w:t>，</w:t>
      </w:r>
      <w:r w:rsidRPr="000A6639">
        <w:rPr>
          <w:szCs w:val="21"/>
        </w:rPr>
        <w:t>GB</w:t>
      </w:r>
      <w:r w:rsidR="00C14462">
        <w:rPr>
          <w:rFonts w:hint="eastAsia"/>
          <w:szCs w:val="21"/>
        </w:rPr>
        <w:t xml:space="preserve"> </w:t>
      </w:r>
      <w:r w:rsidRPr="000A6639">
        <w:rPr>
          <w:szCs w:val="21"/>
        </w:rPr>
        <w:t>4793.9-2013</w:t>
      </w:r>
      <w:r w:rsidR="00946C76" w:rsidRPr="000A6639">
        <w:rPr>
          <w:rFonts w:hAnsi="宋体" w:hint="eastAsia"/>
          <w:szCs w:val="21"/>
        </w:rPr>
        <w:t>和</w:t>
      </w:r>
      <w:r w:rsidRPr="000A6639">
        <w:rPr>
          <w:szCs w:val="21"/>
        </w:rPr>
        <w:t>GB/T</w:t>
      </w:r>
      <w:r w:rsidR="00C14462">
        <w:rPr>
          <w:rFonts w:hint="eastAsia"/>
          <w:szCs w:val="21"/>
        </w:rPr>
        <w:t xml:space="preserve"> </w:t>
      </w:r>
      <w:r w:rsidRPr="000A6639">
        <w:rPr>
          <w:szCs w:val="21"/>
        </w:rPr>
        <w:t>34065-2017</w:t>
      </w:r>
      <w:r w:rsidRPr="000A6639">
        <w:rPr>
          <w:rFonts w:hAnsi="宋体"/>
          <w:szCs w:val="21"/>
        </w:rPr>
        <w:t>要求；医疗仪器</w:t>
      </w:r>
      <w:r w:rsidRPr="000A6639">
        <w:t>应满足</w:t>
      </w:r>
      <w:r w:rsidRPr="000A6639">
        <w:rPr>
          <w:szCs w:val="21"/>
        </w:rPr>
        <w:t>YY</w:t>
      </w:r>
      <w:r w:rsidR="00C14462">
        <w:rPr>
          <w:rFonts w:hint="eastAsia"/>
          <w:szCs w:val="21"/>
        </w:rPr>
        <w:t xml:space="preserve"> </w:t>
      </w:r>
      <w:r w:rsidRPr="000A6639">
        <w:rPr>
          <w:szCs w:val="21"/>
        </w:rPr>
        <w:t>0648-2008</w:t>
      </w:r>
      <w:r w:rsidRPr="000A6639">
        <w:rPr>
          <w:rFonts w:hAnsi="宋体"/>
          <w:szCs w:val="21"/>
        </w:rPr>
        <w:t>要求。</w:t>
      </w:r>
    </w:p>
    <w:p w14:paraId="7A8A5FFF" w14:textId="77777777" w:rsidR="004E56E1" w:rsidRPr="000A6639" w:rsidRDefault="000D29D1">
      <w:pPr>
        <w:pStyle w:val="a1"/>
        <w:spacing w:before="156" w:after="156"/>
        <w:ind w:left="0"/>
        <w:rPr>
          <w:rFonts w:ascii="Times New Roman"/>
        </w:rPr>
      </w:pPr>
      <w:r w:rsidRPr="000A6639">
        <w:rPr>
          <w:rFonts w:ascii="Times New Roman"/>
        </w:rPr>
        <w:t>环境适应性要求</w:t>
      </w:r>
    </w:p>
    <w:p w14:paraId="2991BDE3" w14:textId="77777777" w:rsidR="004E56E1" w:rsidRPr="000A6639" w:rsidRDefault="000D29D1" w:rsidP="00346AE1">
      <w:pPr>
        <w:adjustRightInd w:val="0"/>
        <w:snapToGrid w:val="0"/>
        <w:ind w:firstLineChars="195" w:firstLine="409"/>
        <w:rPr>
          <w:szCs w:val="21"/>
        </w:rPr>
      </w:pPr>
      <w:r w:rsidRPr="00A04EC0">
        <w:rPr>
          <w:szCs w:val="21"/>
        </w:rPr>
        <w:t>分析仪器</w:t>
      </w:r>
      <w:r w:rsidRPr="00A04EC0">
        <w:t>应满足</w:t>
      </w:r>
      <w:r w:rsidRPr="00A04EC0">
        <w:rPr>
          <w:szCs w:val="21"/>
        </w:rPr>
        <w:t>GB/T 11606-2007</w:t>
      </w:r>
      <w:r w:rsidRPr="00A04EC0">
        <w:rPr>
          <w:szCs w:val="21"/>
        </w:rPr>
        <w:t>要求（</w:t>
      </w:r>
      <w:r w:rsidR="008642DF" w:rsidRPr="00A04EC0">
        <w:rPr>
          <w:szCs w:val="21"/>
        </w:rPr>
        <w:t>环境</w:t>
      </w:r>
      <w:r w:rsidR="00FE4365" w:rsidRPr="00A04EC0">
        <w:rPr>
          <w:szCs w:val="21"/>
        </w:rPr>
        <w:t>条件</w:t>
      </w:r>
      <w:r w:rsidR="008642DF" w:rsidRPr="00A04EC0">
        <w:rPr>
          <w:szCs w:val="21"/>
        </w:rPr>
        <w:t>分组</w:t>
      </w:r>
      <w:r w:rsidR="008642DF" w:rsidRPr="00A04EC0">
        <w:rPr>
          <w:szCs w:val="21"/>
        </w:rPr>
        <w:t>Ⅰ</w:t>
      </w:r>
      <w:r w:rsidR="00FE4365" w:rsidRPr="00A04EC0">
        <w:rPr>
          <w:szCs w:val="21"/>
        </w:rPr>
        <w:t>、</w:t>
      </w:r>
      <w:r w:rsidR="008642DF" w:rsidRPr="00A04EC0">
        <w:rPr>
          <w:szCs w:val="21"/>
        </w:rPr>
        <w:t>Ⅱ</w:t>
      </w:r>
      <w:r w:rsidRPr="00A04EC0">
        <w:rPr>
          <w:szCs w:val="21"/>
        </w:rPr>
        <w:t>）；医疗仪器</w:t>
      </w:r>
      <w:r w:rsidRPr="00A04EC0">
        <w:t>应满足</w:t>
      </w:r>
      <w:r w:rsidRPr="00A04EC0">
        <w:rPr>
          <w:szCs w:val="21"/>
        </w:rPr>
        <w:t>GB/T</w:t>
      </w:r>
      <w:r w:rsidR="00C14462" w:rsidRPr="00A04EC0">
        <w:rPr>
          <w:szCs w:val="21"/>
        </w:rPr>
        <w:t xml:space="preserve"> </w:t>
      </w:r>
      <w:r w:rsidRPr="00A04EC0">
        <w:rPr>
          <w:szCs w:val="21"/>
        </w:rPr>
        <w:t>14710-20</w:t>
      </w:r>
      <w:r w:rsidR="00EA4893" w:rsidRPr="00A04EC0">
        <w:rPr>
          <w:szCs w:val="21"/>
        </w:rPr>
        <w:t>09</w:t>
      </w:r>
      <w:r w:rsidRPr="00A04EC0">
        <w:rPr>
          <w:szCs w:val="21"/>
        </w:rPr>
        <w:t>要求</w:t>
      </w:r>
      <w:r w:rsidR="00FE4365" w:rsidRPr="00A04EC0">
        <w:rPr>
          <w:szCs w:val="21"/>
        </w:rPr>
        <w:t>（环境条件分组</w:t>
      </w:r>
      <w:r w:rsidR="00FE4365" w:rsidRPr="00A04EC0">
        <w:rPr>
          <w:szCs w:val="21"/>
        </w:rPr>
        <w:t>Ⅰ</w:t>
      </w:r>
      <w:r w:rsidR="00FE4365" w:rsidRPr="00A04EC0">
        <w:rPr>
          <w:szCs w:val="21"/>
        </w:rPr>
        <w:t>、</w:t>
      </w:r>
      <w:r w:rsidR="00FE4365" w:rsidRPr="00A04EC0">
        <w:rPr>
          <w:szCs w:val="21"/>
        </w:rPr>
        <w:t>Ⅱ</w:t>
      </w:r>
      <w:r w:rsidR="00FE4365" w:rsidRPr="000A6639">
        <w:rPr>
          <w:rFonts w:hAnsi="宋体" w:hint="eastAsia"/>
          <w:szCs w:val="21"/>
        </w:rPr>
        <w:t>）</w:t>
      </w:r>
      <w:r w:rsidRPr="000A6639">
        <w:rPr>
          <w:rFonts w:hAnsi="宋体"/>
          <w:szCs w:val="21"/>
        </w:rPr>
        <w:t>。</w:t>
      </w:r>
    </w:p>
    <w:p w14:paraId="572E77DE" w14:textId="77777777" w:rsidR="004E56E1" w:rsidRPr="000A6639" w:rsidRDefault="000D29D1">
      <w:pPr>
        <w:pStyle w:val="a1"/>
        <w:spacing w:before="156" w:after="156"/>
        <w:ind w:left="0"/>
        <w:rPr>
          <w:rFonts w:ascii="Times New Roman"/>
        </w:rPr>
      </w:pPr>
      <w:r w:rsidRPr="000A6639">
        <w:rPr>
          <w:rFonts w:ascii="Times New Roman"/>
        </w:rPr>
        <w:t>电磁兼容性要求</w:t>
      </w:r>
    </w:p>
    <w:p w14:paraId="2CB967A7" w14:textId="77777777" w:rsidR="004E56E1" w:rsidRPr="000A6639" w:rsidRDefault="000D29D1">
      <w:pPr>
        <w:pStyle w:val="aff6"/>
        <w:rPr>
          <w:rFonts w:ascii="Times New Roman"/>
        </w:rPr>
      </w:pPr>
      <w:r w:rsidRPr="000A6639">
        <w:rPr>
          <w:rFonts w:ascii="Times New Roman" w:hAnsi="宋体"/>
          <w:szCs w:val="21"/>
        </w:rPr>
        <w:t>分析仪器</w:t>
      </w:r>
      <w:r w:rsidRPr="000A6639">
        <w:rPr>
          <w:rFonts w:ascii="Times New Roman"/>
        </w:rPr>
        <w:t>应满足</w:t>
      </w:r>
      <w:r w:rsidRPr="000A6639">
        <w:rPr>
          <w:rFonts w:ascii="Times New Roman"/>
        </w:rPr>
        <w:t>GB/T 18268.1</w:t>
      </w:r>
      <w:r w:rsidRPr="000A6639">
        <w:rPr>
          <w:rFonts w:ascii="Times New Roman" w:hAnsi="宋体"/>
          <w:szCs w:val="21"/>
        </w:rPr>
        <w:t>要求</w:t>
      </w:r>
      <w:r w:rsidRPr="000A6639">
        <w:rPr>
          <w:rFonts w:ascii="Times New Roman"/>
        </w:rPr>
        <w:t>；</w:t>
      </w:r>
      <w:r w:rsidRPr="000A6639">
        <w:rPr>
          <w:rFonts w:ascii="Times New Roman" w:hAnsi="宋体"/>
          <w:szCs w:val="21"/>
        </w:rPr>
        <w:t>医疗仪器应满足</w:t>
      </w:r>
      <w:r w:rsidRPr="000A6639">
        <w:rPr>
          <w:rFonts w:ascii="Times New Roman"/>
        </w:rPr>
        <w:t>GB/T 18268.26</w:t>
      </w:r>
      <w:r w:rsidRPr="000A6639">
        <w:rPr>
          <w:rFonts w:ascii="Times New Roman" w:hAnsi="宋体"/>
          <w:szCs w:val="21"/>
        </w:rPr>
        <w:t>要求</w:t>
      </w:r>
      <w:r w:rsidRPr="000A6639">
        <w:rPr>
          <w:rFonts w:ascii="Times New Roman"/>
        </w:rPr>
        <w:t>。</w:t>
      </w:r>
    </w:p>
    <w:p w14:paraId="5FCA29A3" w14:textId="77777777" w:rsidR="004E56E1" w:rsidRPr="000A6639" w:rsidRDefault="000D29D1">
      <w:pPr>
        <w:pStyle w:val="a1"/>
        <w:spacing w:before="156" w:after="156"/>
        <w:ind w:left="0"/>
        <w:rPr>
          <w:rFonts w:ascii="Times New Roman"/>
        </w:rPr>
      </w:pPr>
      <w:r w:rsidRPr="000A6639">
        <w:rPr>
          <w:rFonts w:ascii="Times New Roman"/>
        </w:rPr>
        <w:t>性能要求</w:t>
      </w:r>
    </w:p>
    <w:p w14:paraId="69AC465A" w14:textId="77777777" w:rsidR="004E56E1" w:rsidRPr="000A6639" w:rsidRDefault="000D29D1">
      <w:pPr>
        <w:pStyle w:val="a2"/>
        <w:spacing w:before="156" w:after="156"/>
        <w:ind w:left="0"/>
      </w:pPr>
      <w:r w:rsidRPr="000A6639">
        <w:rPr>
          <w:rFonts w:hint="eastAsia"/>
        </w:rPr>
        <w:t>温度控制</w:t>
      </w:r>
    </w:p>
    <w:p w14:paraId="1113D95E" w14:textId="77777777" w:rsidR="004E56E1" w:rsidRPr="000A6639" w:rsidRDefault="000D29D1">
      <w:pPr>
        <w:pStyle w:val="a2"/>
        <w:numPr>
          <w:ilvl w:val="0"/>
          <w:numId w:val="0"/>
        </w:numPr>
        <w:spacing w:before="156" w:after="156"/>
      </w:pPr>
      <w:r w:rsidRPr="000A6639">
        <w:rPr>
          <w:rFonts w:hint="eastAsia"/>
        </w:rPr>
        <w:t>4.</w:t>
      </w:r>
      <w:r w:rsidR="00EA4893" w:rsidRPr="000A6639">
        <w:rPr>
          <w:rFonts w:hint="eastAsia"/>
        </w:rPr>
        <w:t>6</w:t>
      </w:r>
      <w:r w:rsidRPr="000A6639">
        <w:rPr>
          <w:rFonts w:hint="eastAsia"/>
        </w:rPr>
        <w:t>.1.1升温速率</w:t>
      </w:r>
    </w:p>
    <w:p w14:paraId="4186A97D" w14:textId="77777777" w:rsidR="004E56E1" w:rsidRPr="000A6639" w:rsidRDefault="000D29D1">
      <w:pPr>
        <w:pStyle w:val="aff6"/>
      </w:pPr>
      <w:r w:rsidRPr="000A6639">
        <w:rPr>
          <w:rFonts w:ascii="Times New Roman" w:hint="eastAsia"/>
          <w:szCs w:val="21"/>
        </w:rPr>
        <w:t>平均升温速率不小于</w:t>
      </w:r>
      <w:r w:rsidRPr="000A6639">
        <w:rPr>
          <w:rFonts w:ascii="Times New Roman" w:hint="eastAsia"/>
          <w:szCs w:val="21"/>
        </w:rPr>
        <w:t xml:space="preserve">1.5 </w:t>
      </w:r>
      <w:r w:rsidRPr="000A6639">
        <w:rPr>
          <w:rFonts w:ascii="Times New Roman" w:hint="eastAsia"/>
          <w:szCs w:val="21"/>
        </w:rPr>
        <w:t>℃</w:t>
      </w:r>
      <w:r w:rsidRPr="000A6639">
        <w:rPr>
          <w:rFonts w:ascii="Times New Roman" w:hint="eastAsia"/>
          <w:szCs w:val="21"/>
        </w:rPr>
        <w:t>/s</w:t>
      </w:r>
      <w:r w:rsidRPr="000A6639">
        <w:rPr>
          <w:rFonts w:ascii="Times New Roman" w:hint="eastAsia"/>
          <w:szCs w:val="21"/>
        </w:rPr>
        <w:t>。</w:t>
      </w:r>
    </w:p>
    <w:p w14:paraId="6620FF0B" w14:textId="77777777" w:rsidR="004E56E1" w:rsidRPr="000A6639" w:rsidRDefault="000D29D1">
      <w:pPr>
        <w:pStyle w:val="a2"/>
        <w:numPr>
          <w:ilvl w:val="0"/>
          <w:numId w:val="0"/>
        </w:numPr>
        <w:spacing w:before="156" w:after="156"/>
      </w:pPr>
      <w:r w:rsidRPr="000A6639">
        <w:rPr>
          <w:rFonts w:hint="eastAsia"/>
        </w:rPr>
        <w:t>4.</w:t>
      </w:r>
      <w:r w:rsidR="00EA4893" w:rsidRPr="000A6639">
        <w:rPr>
          <w:rFonts w:hint="eastAsia"/>
        </w:rPr>
        <w:t>6</w:t>
      </w:r>
      <w:r w:rsidRPr="000A6639">
        <w:rPr>
          <w:rFonts w:hint="eastAsia"/>
        </w:rPr>
        <w:t>.1.2降温速率</w:t>
      </w:r>
    </w:p>
    <w:p w14:paraId="1AE532A6" w14:textId="77777777" w:rsidR="004E56E1" w:rsidRPr="000A6639" w:rsidRDefault="000D29D1">
      <w:pPr>
        <w:pStyle w:val="aff6"/>
      </w:pPr>
      <w:r w:rsidRPr="000A6639">
        <w:rPr>
          <w:rFonts w:ascii="Times New Roman" w:hint="eastAsia"/>
          <w:szCs w:val="21"/>
        </w:rPr>
        <w:t>平均降温速率不小于</w:t>
      </w:r>
      <w:r w:rsidRPr="000A6639">
        <w:rPr>
          <w:rFonts w:ascii="Times New Roman" w:hint="eastAsia"/>
          <w:szCs w:val="21"/>
        </w:rPr>
        <w:t xml:space="preserve">1.5 </w:t>
      </w:r>
      <w:r w:rsidRPr="000A6639">
        <w:rPr>
          <w:rFonts w:ascii="Times New Roman" w:hint="eastAsia"/>
          <w:szCs w:val="21"/>
        </w:rPr>
        <w:t>℃</w:t>
      </w:r>
      <w:r w:rsidRPr="000A6639">
        <w:rPr>
          <w:rFonts w:ascii="Times New Roman" w:hint="eastAsia"/>
          <w:szCs w:val="21"/>
        </w:rPr>
        <w:t>/s</w:t>
      </w:r>
      <w:r w:rsidRPr="000A6639">
        <w:rPr>
          <w:rFonts w:ascii="Times New Roman" w:hint="eastAsia"/>
          <w:szCs w:val="21"/>
        </w:rPr>
        <w:t>。</w:t>
      </w:r>
    </w:p>
    <w:p w14:paraId="65D4C220" w14:textId="77777777" w:rsidR="004E56E1" w:rsidRPr="000A6639" w:rsidRDefault="000D29D1">
      <w:pPr>
        <w:pStyle w:val="a2"/>
        <w:numPr>
          <w:ilvl w:val="0"/>
          <w:numId w:val="0"/>
        </w:numPr>
        <w:spacing w:before="156" w:after="156"/>
      </w:pPr>
      <w:r w:rsidRPr="000A6639">
        <w:rPr>
          <w:rFonts w:hint="eastAsia"/>
        </w:rPr>
        <w:t>4.</w:t>
      </w:r>
      <w:r w:rsidR="00EA4893" w:rsidRPr="000A6639">
        <w:rPr>
          <w:rFonts w:hint="eastAsia"/>
        </w:rPr>
        <w:t>6</w:t>
      </w:r>
      <w:r w:rsidRPr="000A6639">
        <w:rPr>
          <w:rFonts w:hint="eastAsia"/>
        </w:rPr>
        <w:t>.1.3温度波动度</w:t>
      </w:r>
    </w:p>
    <w:p w14:paraId="2E282BD4" w14:textId="77777777" w:rsidR="004E56E1" w:rsidRPr="000A6639" w:rsidRDefault="000D29D1">
      <w:pPr>
        <w:pStyle w:val="aff6"/>
        <w:rPr>
          <w:rFonts w:ascii="Times New Roman"/>
          <w:szCs w:val="21"/>
        </w:rPr>
      </w:pPr>
      <w:r w:rsidRPr="000A6639">
        <w:rPr>
          <w:rFonts w:hint="eastAsia"/>
        </w:rPr>
        <w:t>温度的波动</w:t>
      </w:r>
      <w:r w:rsidRPr="000A6639">
        <w:rPr>
          <w:rFonts w:ascii="Times New Roman" w:hint="eastAsia"/>
          <w:szCs w:val="21"/>
        </w:rPr>
        <w:t>不</w:t>
      </w:r>
      <w:r w:rsidR="0078429F">
        <w:rPr>
          <w:rFonts w:ascii="Times New Roman" w:hint="eastAsia"/>
          <w:szCs w:val="21"/>
        </w:rPr>
        <w:t>大于</w:t>
      </w:r>
      <w:r w:rsidRPr="008F397A">
        <w:rPr>
          <w:rFonts w:ascii="Times New Roman" w:hint="eastAsia"/>
          <w:szCs w:val="21"/>
        </w:rPr>
        <w:t>0.</w:t>
      </w:r>
      <w:r w:rsidR="001F0DA6" w:rsidRPr="008F397A">
        <w:rPr>
          <w:rFonts w:ascii="Times New Roman" w:hint="eastAsia"/>
          <w:szCs w:val="21"/>
        </w:rPr>
        <w:t>2</w:t>
      </w:r>
      <w:r w:rsidRPr="000A6639">
        <w:rPr>
          <w:rFonts w:ascii="Times New Roman" w:hint="eastAsia"/>
          <w:szCs w:val="21"/>
        </w:rPr>
        <w:t xml:space="preserve"> </w:t>
      </w:r>
      <w:r w:rsidRPr="000A6639">
        <w:rPr>
          <w:rFonts w:ascii="Times New Roman" w:hint="eastAsia"/>
          <w:szCs w:val="21"/>
        </w:rPr>
        <w:t>℃。</w:t>
      </w:r>
    </w:p>
    <w:p w14:paraId="56263490" w14:textId="77777777" w:rsidR="004E56E1" w:rsidRPr="000A6639" w:rsidRDefault="000D29D1">
      <w:pPr>
        <w:pStyle w:val="a2"/>
        <w:numPr>
          <w:ilvl w:val="0"/>
          <w:numId w:val="0"/>
        </w:numPr>
        <w:spacing w:before="156" w:after="156"/>
      </w:pPr>
      <w:r w:rsidRPr="000A6639">
        <w:rPr>
          <w:rFonts w:hint="eastAsia"/>
        </w:rPr>
        <w:t>4.</w:t>
      </w:r>
      <w:r w:rsidR="00EA4893" w:rsidRPr="000A6639">
        <w:rPr>
          <w:rFonts w:hint="eastAsia"/>
        </w:rPr>
        <w:t>6</w:t>
      </w:r>
      <w:r w:rsidRPr="000A6639">
        <w:rPr>
          <w:rFonts w:hint="eastAsia"/>
        </w:rPr>
        <w:t>.1.4温度示值误差</w:t>
      </w:r>
    </w:p>
    <w:p w14:paraId="12BB5C45" w14:textId="77777777" w:rsidR="004E56E1" w:rsidRPr="000A6639" w:rsidRDefault="000D29D1">
      <w:pPr>
        <w:pStyle w:val="aff6"/>
      </w:pPr>
      <w:r w:rsidRPr="000A6639">
        <w:rPr>
          <w:rFonts w:ascii="Times New Roman" w:hint="eastAsia"/>
          <w:szCs w:val="21"/>
        </w:rPr>
        <w:t>设置温度与测定温度差值绝对值不大于</w:t>
      </w:r>
      <w:r w:rsidRPr="000A6639">
        <w:rPr>
          <w:rFonts w:ascii="Times New Roman"/>
          <w:szCs w:val="21"/>
        </w:rPr>
        <w:t>0.5</w:t>
      </w:r>
      <w:r w:rsidRPr="000A6639">
        <w:rPr>
          <w:rFonts w:ascii="Times New Roman" w:hint="eastAsia"/>
          <w:szCs w:val="21"/>
        </w:rPr>
        <w:t xml:space="preserve"> </w:t>
      </w:r>
      <w:r w:rsidRPr="000A6639">
        <w:rPr>
          <w:rFonts w:ascii="Times New Roman" w:hint="eastAsia"/>
          <w:szCs w:val="21"/>
        </w:rPr>
        <w:t>℃。</w:t>
      </w:r>
    </w:p>
    <w:p w14:paraId="38CF8262" w14:textId="77777777" w:rsidR="004E56E1" w:rsidRPr="000A6639" w:rsidRDefault="000D29D1">
      <w:pPr>
        <w:pStyle w:val="a2"/>
        <w:numPr>
          <w:ilvl w:val="0"/>
          <w:numId w:val="0"/>
        </w:numPr>
        <w:spacing w:before="156" w:after="156"/>
      </w:pPr>
      <w:r w:rsidRPr="000A6639">
        <w:rPr>
          <w:rFonts w:hint="eastAsia"/>
        </w:rPr>
        <w:lastRenderedPageBreak/>
        <w:t>4.</w:t>
      </w:r>
      <w:r w:rsidR="00EA4893" w:rsidRPr="000A6639">
        <w:rPr>
          <w:rFonts w:hint="eastAsia"/>
        </w:rPr>
        <w:t>6</w:t>
      </w:r>
      <w:r w:rsidRPr="000A6639">
        <w:rPr>
          <w:rFonts w:hint="eastAsia"/>
        </w:rPr>
        <w:t>.1.5温度均匀度</w:t>
      </w:r>
    </w:p>
    <w:p w14:paraId="0BC9AFBD" w14:textId="77777777" w:rsidR="004E56E1" w:rsidRPr="000A6639" w:rsidRDefault="000D29D1">
      <w:pPr>
        <w:pStyle w:val="aff6"/>
        <w:rPr>
          <w:rFonts w:ascii="Times New Roman"/>
          <w:szCs w:val="21"/>
        </w:rPr>
      </w:pPr>
      <w:r w:rsidRPr="000A6639">
        <w:rPr>
          <w:rFonts w:ascii="Times New Roman" w:hint="eastAsia"/>
          <w:szCs w:val="21"/>
        </w:rPr>
        <w:t>加热模块不同</w:t>
      </w:r>
      <w:r w:rsidR="00A9189D">
        <w:rPr>
          <w:rFonts w:ascii="Times New Roman" w:hint="eastAsia"/>
          <w:szCs w:val="21"/>
        </w:rPr>
        <w:t>孔位</w:t>
      </w:r>
      <w:r w:rsidRPr="000A6639">
        <w:rPr>
          <w:rFonts w:ascii="Times New Roman" w:hint="eastAsia"/>
          <w:szCs w:val="21"/>
        </w:rPr>
        <w:t>同一时刻温度差值在</w:t>
      </w:r>
      <w:r w:rsidRPr="000A6639">
        <w:rPr>
          <w:rFonts w:ascii="Times New Roman"/>
          <w:szCs w:val="21"/>
        </w:rPr>
        <w:t>1</w:t>
      </w:r>
      <w:r w:rsidRPr="000A6639">
        <w:rPr>
          <w:rFonts w:ascii="Times New Roman" w:hint="eastAsia"/>
          <w:szCs w:val="21"/>
        </w:rPr>
        <w:t xml:space="preserve"> </w:t>
      </w:r>
      <w:r w:rsidRPr="000A6639">
        <w:rPr>
          <w:rFonts w:ascii="Times New Roman" w:hint="eastAsia"/>
          <w:szCs w:val="21"/>
        </w:rPr>
        <w:t>℃范围内。</w:t>
      </w:r>
    </w:p>
    <w:p w14:paraId="536799BC" w14:textId="77777777" w:rsidR="004E56E1" w:rsidRPr="000A6639" w:rsidRDefault="000D29D1">
      <w:pPr>
        <w:pStyle w:val="a2"/>
        <w:numPr>
          <w:ilvl w:val="0"/>
          <w:numId w:val="0"/>
        </w:numPr>
        <w:spacing w:before="156" w:after="156"/>
      </w:pPr>
      <w:r w:rsidRPr="000A6639">
        <w:rPr>
          <w:rFonts w:hint="eastAsia"/>
        </w:rPr>
        <w:t>4.</w:t>
      </w:r>
      <w:r w:rsidR="00EA4893" w:rsidRPr="000A6639">
        <w:rPr>
          <w:rFonts w:hint="eastAsia"/>
        </w:rPr>
        <w:t>6</w:t>
      </w:r>
      <w:r w:rsidRPr="000A6639">
        <w:rPr>
          <w:rFonts w:hint="eastAsia"/>
        </w:rPr>
        <w:t>.1.6温度持续时间准确度</w:t>
      </w:r>
    </w:p>
    <w:p w14:paraId="4881A45A" w14:textId="77777777" w:rsidR="004E56E1" w:rsidRPr="000A6639" w:rsidRDefault="000D29D1">
      <w:pPr>
        <w:pStyle w:val="aff6"/>
        <w:rPr>
          <w:rFonts w:ascii="Times New Roman"/>
          <w:lang w:val="zh-CN"/>
        </w:rPr>
      </w:pPr>
      <w:r w:rsidRPr="000A6639">
        <w:rPr>
          <w:rFonts w:ascii="Times New Roman" w:hint="eastAsia"/>
        </w:rPr>
        <w:t>温度持续时间与设置温度时间的相对偏差在</w:t>
      </w:r>
      <w:r w:rsidRPr="000A6639">
        <w:rPr>
          <w:rFonts w:ascii="Times New Roman"/>
        </w:rPr>
        <w:t>5</w:t>
      </w:r>
      <w:r w:rsidRPr="000A6639">
        <w:rPr>
          <w:rFonts w:ascii="Times New Roman" w:hint="eastAsia"/>
        </w:rPr>
        <w:t xml:space="preserve"> </w:t>
      </w:r>
      <w:r w:rsidRPr="000A6639">
        <w:rPr>
          <w:rFonts w:ascii="Times New Roman"/>
        </w:rPr>
        <w:t>%</w:t>
      </w:r>
      <w:r w:rsidRPr="000A6639">
        <w:rPr>
          <w:rFonts w:ascii="Times New Roman" w:hint="eastAsia"/>
        </w:rPr>
        <w:t>范围内。</w:t>
      </w:r>
    </w:p>
    <w:p w14:paraId="308AEF7B" w14:textId="77777777" w:rsidR="004E56E1" w:rsidRPr="000A6639" w:rsidRDefault="000D29D1">
      <w:pPr>
        <w:pStyle w:val="a2"/>
        <w:spacing w:before="156" w:after="156"/>
        <w:ind w:left="0"/>
        <w:rPr>
          <w:rFonts w:ascii="Times New Roman"/>
        </w:rPr>
      </w:pPr>
      <w:r w:rsidRPr="000A6639">
        <w:rPr>
          <w:rFonts w:ascii="Times New Roman" w:hint="eastAsia"/>
        </w:rPr>
        <w:t>荧光检测</w:t>
      </w:r>
    </w:p>
    <w:p w14:paraId="5D1212E8" w14:textId="77777777" w:rsidR="004E56E1" w:rsidRPr="000A6639" w:rsidRDefault="000D29D1">
      <w:pPr>
        <w:pStyle w:val="a1"/>
        <w:numPr>
          <w:ilvl w:val="0"/>
          <w:numId w:val="0"/>
        </w:numPr>
        <w:spacing w:before="156" w:after="156"/>
      </w:pPr>
      <w:r w:rsidRPr="000A6639">
        <w:rPr>
          <w:rFonts w:hint="eastAsia"/>
        </w:rPr>
        <w:t>4.</w:t>
      </w:r>
      <w:r w:rsidR="006A1E99" w:rsidRPr="000A6639">
        <w:rPr>
          <w:rFonts w:hint="eastAsia"/>
        </w:rPr>
        <w:t>6</w:t>
      </w:r>
      <w:r w:rsidRPr="000A6639">
        <w:rPr>
          <w:rFonts w:hint="eastAsia"/>
        </w:rPr>
        <w:t>.2.1荧光强度重复性</w:t>
      </w:r>
    </w:p>
    <w:p w14:paraId="196C243A" w14:textId="77777777" w:rsidR="0075398D" w:rsidRPr="000A6639" w:rsidRDefault="0075398D" w:rsidP="0075398D">
      <w:pPr>
        <w:pStyle w:val="aff6"/>
      </w:pPr>
      <w:r w:rsidRPr="000A6639">
        <w:rPr>
          <w:rFonts w:hint="eastAsia"/>
        </w:rPr>
        <w:t>每个荧光通道的单孔荧光强度重复检测，相对标准偏差应不大于</w:t>
      </w:r>
      <w:r w:rsidR="00DA39DF" w:rsidRPr="008F397A">
        <w:rPr>
          <w:rFonts w:ascii="Times New Roman"/>
        </w:rPr>
        <w:t>2</w:t>
      </w:r>
      <w:r w:rsidRPr="008F397A">
        <w:rPr>
          <w:rFonts w:ascii="Times New Roman"/>
        </w:rPr>
        <w:t>%</w:t>
      </w:r>
      <w:r w:rsidRPr="000A6639">
        <w:rPr>
          <w:rFonts w:hint="eastAsia"/>
        </w:rPr>
        <w:t>。</w:t>
      </w:r>
    </w:p>
    <w:p w14:paraId="64B685A8" w14:textId="77777777" w:rsidR="004E56E1" w:rsidRPr="000A6639" w:rsidRDefault="000D29D1">
      <w:pPr>
        <w:pStyle w:val="a1"/>
        <w:numPr>
          <w:ilvl w:val="0"/>
          <w:numId w:val="0"/>
        </w:numPr>
        <w:spacing w:before="156" w:after="156"/>
      </w:pPr>
      <w:r w:rsidRPr="000A6639">
        <w:rPr>
          <w:rFonts w:hint="eastAsia"/>
        </w:rPr>
        <w:t>4.</w:t>
      </w:r>
      <w:r w:rsidR="006A1E99" w:rsidRPr="000A6639">
        <w:rPr>
          <w:rFonts w:hint="eastAsia"/>
        </w:rPr>
        <w:t>6</w:t>
      </w:r>
      <w:r w:rsidRPr="000A6639">
        <w:rPr>
          <w:rFonts w:hint="eastAsia"/>
        </w:rPr>
        <w:t>.2.2</w:t>
      </w:r>
      <w:r w:rsidRPr="000A6639">
        <w:t xml:space="preserve"> </w:t>
      </w:r>
      <w:r w:rsidRPr="000A6639">
        <w:rPr>
          <w:rFonts w:hint="eastAsia"/>
        </w:rPr>
        <w:t>荧光强度均匀度</w:t>
      </w:r>
    </w:p>
    <w:p w14:paraId="49326DE6" w14:textId="77777777" w:rsidR="004E56E1" w:rsidRPr="000A6639" w:rsidRDefault="0075398D" w:rsidP="0075398D">
      <w:pPr>
        <w:pStyle w:val="aff6"/>
      </w:pPr>
      <w:r w:rsidRPr="000A6639">
        <w:rPr>
          <w:rFonts w:hint="eastAsia"/>
        </w:rPr>
        <w:t>每个荧光通道的孔间荧光强度的相对标准偏差应不大于</w:t>
      </w:r>
      <w:r w:rsidRPr="00346AE1">
        <w:rPr>
          <w:rFonts w:ascii="Times New Roman"/>
        </w:rPr>
        <w:t>5%</w:t>
      </w:r>
      <w:r w:rsidRPr="000A6639">
        <w:rPr>
          <w:rFonts w:hint="eastAsia"/>
        </w:rPr>
        <w:t>。</w:t>
      </w:r>
    </w:p>
    <w:p w14:paraId="2EAEF1AA" w14:textId="77777777" w:rsidR="004E56E1" w:rsidRPr="000A6639" w:rsidRDefault="000D29D1">
      <w:pPr>
        <w:pStyle w:val="a1"/>
        <w:numPr>
          <w:ilvl w:val="0"/>
          <w:numId w:val="0"/>
        </w:numPr>
        <w:spacing w:before="156" w:after="156"/>
      </w:pPr>
      <w:r w:rsidRPr="000A6639">
        <w:rPr>
          <w:rFonts w:hint="eastAsia"/>
        </w:rPr>
        <w:t>4.</w:t>
      </w:r>
      <w:r w:rsidR="006A1E99" w:rsidRPr="000A6639">
        <w:rPr>
          <w:rFonts w:hint="eastAsia"/>
        </w:rPr>
        <w:t>6</w:t>
      </w:r>
      <w:r w:rsidRPr="000A6639">
        <w:rPr>
          <w:rFonts w:hint="eastAsia"/>
        </w:rPr>
        <w:t>.2.</w:t>
      </w:r>
      <w:r w:rsidR="00B64B98" w:rsidRPr="000A6639">
        <w:rPr>
          <w:rFonts w:hint="eastAsia"/>
        </w:rPr>
        <w:t>3</w:t>
      </w:r>
      <w:r w:rsidRPr="000A6639">
        <w:t xml:space="preserve"> </w:t>
      </w:r>
      <w:r w:rsidRPr="000A6639">
        <w:rPr>
          <w:rFonts w:hint="eastAsia"/>
        </w:rPr>
        <w:t>荧光强度线性</w:t>
      </w:r>
    </w:p>
    <w:p w14:paraId="0879C9D3" w14:textId="77777777" w:rsidR="004E56E1" w:rsidRDefault="00AF2E43">
      <w:pPr>
        <w:pStyle w:val="aff6"/>
        <w:rPr>
          <w:rFonts w:ascii="Times New Roman"/>
        </w:rPr>
      </w:pPr>
      <w:r w:rsidRPr="000A6639">
        <w:rPr>
          <w:rFonts w:ascii="Times New Roman"/>
        </w:rPr>
        <w:t>荧光</w:t>
      </w:r>
      <w:r>
        <w:rPr>
          <w:rFonts w:ascii="Times New Roman" w:hint="eastAsia"/>
        </w:rPr>
        <w:t>参比</w:t>
      </w:r>
      <w:r w:rsidRPr="000A6639">
        <w:rPr>
          <w:rFonts w:ascii="Times New Roman" w:hint="eastAsia"/>
        </w:rPr>
        <w:t>物质</w:t>
      </w:r>
      <w:r w:rsidR="000D29D1" w:rsidRPr="000A6639">
        <w:rPr>
          <w:rFonts w:ascii="Times New Roman"/>
        </w:rPr>
        <w:t>各浓度</w:t>
      </w:r>
      <w:r>
        <w:rPr>
          <w:rFonts w:ascii="Times New Roman" w:hint="eastAsia"/>
        </w:rPr>
        <w:t>的荧光</w:t>
      </w:r>
      <w:r w:rsidR="000D29D1" w:rsidRPr="000A6639">
        <w:rPr>
          <w:rFonts w:ascii="Times New Roman" w:hint="eastAsia"/>
        </w:rPr>
        <w:t>强度值</w:t>
      </w:r>
      <w:r w:rsidR="000D29D1" w:rsidRPr="000A6639">
        <w:rPr>
          <w:rFonts w:ascii="Times New Roman"/>
        </w:rPr>
        <w:t>与稀释</w:t>
      </w:r>
      <w:r>
        <w:rPr>
          <w:rFonts w:ascii="Times New Roman" w:hint="eastAsia"/>
        </w:rPr>
        <w:t>比例</w:t>
      </w:r>
      <w:r w:rsidR="000D29D1" w:rsidRPr="000A6639">
        <w:rPr>
          <w:rFonts w:ascii="Times New Roman"/>
        </w:rPr>
        <w:t>的线性回归</w:t>
      </w:r>
      <w:r w:rsidR="00DA39DF">
        <w:rPr>
          <w:rFonts w:ascii="Times New Roman" w:hint="eastAsia"/>
        </w:rPr>
        <w:t>相关</w:t>
      </w:r>
      <w:r w:rsidR="000D29D1" w:rsidRPr="000A6639">
        <w:rPr>
          <w:rFonts w:ascii="Times New Roman"/>
        </w:rPr>
        <w:t>系数</w:t>
      </w:r>
      <w:r w:rsidR="000D29D1" w:rsidRPr="000A6639">
        <w:rPr>
          <w:rFonts w:ascii="Times New Roman"/>
        </w:rPr>
        <w:t>r</w:t>
      </w:r>
      <w:r w:rsidR="000D29D1" w:rsidRPr="000A6639">
        <w:rPr>
          <w:rFonts w:ascii="Times New Roman"/>
        </w:rPr>
        <w:t>应不低于</w:t>
      </w:r>
      <w:r w:rsidR="000D29D1" w:rsidRPr="000A6639">
        <w:rPr>
          <w:rFonts w:ascii="Times New Roman"/>
        </w:rPr>
        <w:t>0.990</w:t>
      </w:r>
      <w:r w:rsidR="000D29D1" w:rsidRPr="000A6639">
        <w:rPr>
          <w:rFonts w:ascii="Times New Roman"/>
        </w:rPr>
        <w:t>。</w:t>
      </w:r>
    </w:p>
    <w:p w14:paraId="43404692" w14:textId="77777777" w:rsidR="00AF2E43" w:rsidRPr="00AF2E43" w:rsidRDefault="00AF2E43" w:rsidP="00AF2E43">
      <w:pPr>
        <w:pStyle w:val="a2"/>
        <w:spacing w:before="156" w:after="156"/>
        <w:ind w:left="0"/>
        <w:rPr>
          <w:rFonts w:ascii="Times New Roman"/>
        </w:rPr>
      </w:pPr>
      <w:r>
        <w:rPr>
          <w:rFonts w:ascii="Times New Roman" w:hint="eastAsia"/>
        </w:rPr>
        <w:t>整机性能</w:t>
      </w:r>
    </w:p>
    <w:p w14:paraId="13E01B3F" w14:textId="77777777" w:rsidR="004E56E1" w:rsidRPr="000A6639" w:rsidRDefault="000D29D1">
      <w:pPr>
        <w:pStyle w:val="a1"/>
        <w:numPr>
          <w:ilvl w:val="0"/>
          <w:numId w:val="0"/>
        </w:numPr>
        <w:spacing w:before="156" w:after="156"/>
      </w:pPr>
      <w:r w:rsidRPr="000A6639">
        <w:rPr>
          <w:rFonts w:hint="eastAsia"/>
        </w:rPr>
        <w:t>4.6.</w:t>
      </w:r>
      <w:r w:rsidR="00AF2E43">
        <w:rPr>
          <w:rFonts w:hint="eastAsia"/>
        </w:rPr>
        <w:t>3.1</w:t>
      </w:r>
      <w:r w:rsidRPr="000A6639">
        <w:t xml:space="preserve"> </w:t>
      </w:r>
      <w:r w:rsidRPr="000A6639">
        <w:rPr>
          <w:rFonts w:hint="eastAsia"/>
        </w:rPr>
        <w:t>不同通道荧光干扰</w:t>
      </w:r>
    </w:p>
    <w:p w14:paraId="1781E8F3" w14:textId="77777777" w:rsidR="0075398D" w:rsidRDefault="0075398D" w:rsidP="0075398D">
      <w:pPr>
        <w:pStyle w:val="aff6"/>
        <w:rPr>
          <w:rFonts w:ascii="Times New Roman"/>
        </w:rPr>
      </w:pPr>
      <w:r w:rsidRPr="000A6639">
        <w:rPr>
          <w:rFonts w:ascii="Times New Roman" w:hint="eastAsia"/>
        </w:rPr>
        <w:t>目标通道结果判定为阳性，其他通道结果判定为阴性。</w:t>
      </w:r>
    </w:p>
    <w:p w14:paraId="6DD27A6E" w14:textId="77777777" w:rsidR="00327AFD" w:rsidRPr="000A6639" w:rsidRDefault="00327AFD" w:rsidP="00327AFD">
      <w:pPr>
        <w:pStyle w:val="a2"/>
        <w:numPr>
          <w:ilvl w:val="0"/>
          <w:numId w:val="0"/>
        </w:numPr>
        <w:spacing w:before="156" w:after="156"/>
        <w:rPr>
          <w:rFonts w:ascii="Times New Roman"/>
        </w:rPr>
      </w:pPr>
      <w:r w:rsidRPr="000A6639">
        <w:rPr>
          <w:rFonts w:hint="eastAsia"/>
        </w:rPr>
        <w:t>4.6.</w:t>
      </w:r>
      <w:r>
        <w:rPr>
          <w:rFonts w:hint="eastAsia"/>
        </w:rPr>
        <w:t xml:space="preserve">3.2 </w:t>
      </w:r>
      <w:r w:rsidRPr="000A6639">
        <w:rPr>
          <w:rFonts w:ascii="Times New Roman" w:hint="eastAsia"/>
          <w:szCs w:val="20"/>
        </w:rPr>
        <w:t>仪器</w:t>
      </w:r>
      <w:r w:rsidRPr="000A6639">
        <w:rPr>
          <w:rFonts w:ascii="Times New Roman"/>
          <w:szCs w:val="20"/>
        </w:rPr>
        <w:t>线性</w:t>
      </w:r>
    </w:p>
    <w:p w14:paraId="3EAFCB17" w14:textId="77777777" w:rsidR="00327AFD" w:rsidRPr="000A6639" w:rsidRDefault="00327AFD" w:rsidP="00327AFD">
      <w:pPr>
        <w:pStyle w:val="aff6"/>
        <w:rPr>
          <w:rFonts w:ascii="Times New Roman"/>
        </w:rPr>
      </w:pPr>
      <w:r w:rsidRPr="000A6639">
        <w:rPr>
          <w:rFonts w:ascii="Times New Roman"/>
        </w:rPr>
        <w:t>各浓度</w:t>
      </w:r>
      <w:r>
        <w:rPr>
          <w:rFonts w:ascii="Times New Roman" w:hint="eastAsia"/>
        </w:rPr>
        <w:t>梯度的</w:t>
      </w:r>
      <w:r>
        <w:rPr>
          <w:rFonts w:ascii="Times New Roman" w:hint="eastAsia"/>
        </w:rPr>
        <w:t>DNA</w:t>
      </w:r>
      <w:r>
        <w:rPr>
          <w:rFonts w:ascii="Times New Roman" w:hint="eastAsia"/>
        </w:rPr>
        <w:t>标准</w:t>
      </w:r>
      <w:r w:rsidRPr="000A6639">
        <w:rPr>
          <w:rFonts w:ascii="Times New Roman" w:hint="eastAsia"/>
        </w:rPr>
        <w:t>物质</w:t>
      </w:r>
      <w:r>
        <w:rPr>
          <w:rFonts w:ascii="Times New Roman" w:hint="eastAsia"/>
        </w:rPr>
        <w:t>测得的</w:t>
      </w:r>
      <w:r w:rsidRPr="000A6639">
        <w:rPr>
          <w:rFonts w:ascii="Times New Roman"/>
        </w:rPr>
        <w:t>Ct</w:t>
      </w:r>
      <w:r w:rsidRPr="000A6639">
        <w:rPr>
          <w:rFonts w:ascii="Times New Roman"/>
        </w:rPr>
        <w:t>值与浓度对数值的线性回归</w:t>
      </w:r>
      <w:r>
        <w:rPr>
          <w:rFonts w:ascii="Times New Roman" w:hint="eastAsia"/>
        </w:rPr>
        <w:t>相关</w:t>
      </w:r>
      <w:r w:rsidRPr="000A6639">
        <w:rPr>
          <w:rFonts w:ascii="Times New Roman"/>
        </w:rPr>
        <w:t>系数</w:t>
      </w:r>
      <w:r w:rsidRPr="000A6639">
        <w:rPr>
          <w:rFonts w:ascii="Times New Roman"/>
        </w:rPr>
        <w:t>r</w:t>
      </w:r>
      <w:r>
        <w:rPr>
          <w:rFonts w:ascii="Times New Roman" w:hint="eastAsia"/>
        </w:rPr>
        <w:t>的绝对值</w:t>
      </w:r>
      <w:r w:rsidRPr="000A6639">
        <w:rPr>
          <w:rFonts w:ascii="Times New Roman"/>
        </w:rPr>
        <w:t>应不低于</w:t>
      </w:r>
      <w:r w:rsidRPr="000A6639">
        <w:rPr>
          <w:rFonts w:ascii="Times New Roman"/>
        </w:rPr>
        <w:t>0.990</w:t>
      </w:r>
      <w:r w:rsidRPr="000A6639">
        <w:rPr>
          <w:rFonts w:ascii="Times New Roman"/>
        </w:rPr>
        <w:t>。</w:t>
      </w:r>
    </w:p>
    <w:p w14:paraId="790F1861" w14:textId="77777777" w:rsidR="004E56E1" w:rsidRPr="000A6639" w:rsidRDefault="00AF2E43" w:rsidP="00AF2E43">
      <w:pPr>
        <w:pStyle w:val="a2"/>
        <w:numPr>
          <w:ilvl w:val="0"/>
          <w:numId w:val="0"/>
        </w:numPr>
        <w:spacing w:before="156" w:after="156"/>
        <w:rPr>
          <w:rFonts w:ascii="Times New Roman"/>
        </w:rPr>
      </w:pPr>
      <w:r w:rsidRPr="000A6639">
        <w:rPr>
          <w:rFonts w:hint="eastAsia"/>
        </w:rPr>
        <w:t>4.6.</w:t>
      </w:r>
      <w:r>
        <w:rPr>
          <w:rFonts w:hint="eastAsia"/>
        </w:rPr>
        <w:t>3.</w:t>
      </w:r>
      <w:r w:rsidR="00327AFD">
        <w:rPr>
          <w:rFonts w:hint="eastAsia"/>
        </w:rPr>
        <w:t>3</w:t>
      </w:r>
      <w:r>
        <w:rPr>
          <w:rFonts w:hint="eastAsia"/>
        </w:rPr>
        <w:t xml:space="preserve"> </w:t>
      </w:r>
      <w:r w:rsidR="000D29D1" w:rsidRPr="00AF2E43">
        <w:rPr>
          <w:rFonts w:ascii="Times New Roman" w:hint="eastAsia"/>
        </w:rPr>
        <w:t>置信度</w:t>
      </w:r>
    </w:p>
    <w:p w14:paraId="53273813" w14:textId="77777777" w:rsidR="00CA4C46" w:rsidRPr="000A6639" w:rsidRDefault="00FB047D" w:rsidP="00327AFD">
      <w:pPr>
        <w:pStyle w:val="aff6"/>
        <w:rPr>
          <w:rFonts w:ascii="Times New Roman"/>
        </w:rPr>
      </w:pPr>
      <w:r w:rsidRPr="008F397A">
        <w:rPr>
          <w:rFonts w:ascii="Times New Roman" w:hint="eastAsia"/>
        </w:rPr>
        <w:t>2</w:t>
      </w:r>
      <w:r w:rsidR="000E0670" w:rsidRPr="008F397A">
        <w:rPr>
          <w:rFonts w:ascii="Times New Roman" w:hint="eastAsia"/>
        </w:rPr>
        <w:t>个相近</w:t>
      </w:r>
      <w:r w:rsidRPr="008F397A">
        <w:rPr>
          <w:rFonts w:ascii="Times New Roman" w:hint="eastAsia"/>
        </w:rPr>
        <w:t>浓度</w:t>
      </w:r>
      <w:r w:rsidR="000E0670" w:rsidRPr="008F397A">
        <w:rPr>
          <w:rFonts w:ascii="Times New Roman" w:hint="eastAsia"/>
        </w:rPr>
        <w:t>的</w:t>
      </w:r>
      <w:r w:rsidRPr="008F397A">
        <w:rPr>
          <w:rFonts w:ascii="Times New Roman"/>
        </w:rPr>
        <w:t>DNA</w:t>
      </w:r>
      <w:r w:rsidRPr="008F397A">
        <w:rPr>
          <w:rFonts w:ascii="Times New Roman"/>
        </w:rPr>
        <w:t>标准物质</w:t>
      </w:r>
      <w:r w:rsidR="000E0670" w:rsidRPr="008F397A">
        <w:rPr>
          <w:rFonts w:ascii="Times New Roman" w:hint="eastAsia"/>
        </w:rPr>
        <w:t>测得的</w:t>
      </w:r>
      <w:r w:rsidR="000E0670" w:rsidRPr="008F397A">
        <w:rPr>
          <w:rFonts w:ascii="Times New Roman"/>
        </w:rPr>
        <w:t>Ct</w:t>
      </w:r>
      <w:r w:rsidR="000E0670" w:rsidRPr="008F397A">
        <w:rPr>
          <w:rFonts w:ascii="Times New Roman"/>
        </w:rPr>
        <w:t>值</w:t>
      </w:r>
      <w:r w:rsidR="000E0670" w:rsidRPr="008F397A">
        <w:rPr>
          <w:rFonts w:ascii="Times New Roman" w:hint="eastAsia"/>
        </w:rPr>
        <w:t>具有显著差异的</w:t>
      </w:r>
      <w:r w:rsidR="000E0670" w:rsidRPr="008F397A">
        <w:rPr>
          <w:rFonts w:ascii="Times New Roman"/>
        </w:rPr>
        <w:t>置信度应不低于</w:t>
      </w:r>
      <w:r w:rsidR="000E0670" w:rsidRPr="008F397A">
        <w:rPr>
          <w:rFonts w:ascii="Times New Roman"/>
        </w:rPr>
        <w:t>99.9%</w:t>
      </w:r>
      <w:r w:rsidR="000E0670" w:rsidRPr="008F397A">
        <w:rPr>
          <w:rFonts w:ascii="Times New Roman"/>
        </w:rPr>
        <w:t>。</w:t>
      </w:r>
    </w:p>
    <w:p w14:paraId="229F0E0A" w14:textId="77777777" w:rsidR="004E56E1" w:rsidRPr="000A6639" w:rsidRDefault="00AF2E43" w:rsidP="00AF2E43">
      <w:pPr>
        <w:pStyle w:val="a2"/>
        <w:numPr>
          <w:ilvl w:val="0"/>
          <w:numId w:val="0"/>
        </w:numPr>
        <w:spacing w:before="156" w:after="156"/>
      </w:pPr>
      <w:r w:rsidRPr="000A6639">
        <w:rPr>
          <w:rFonts w:hint="eastAsia"/>
        </w:rPr>
        <w:t>4.6.</w:t>
      </w:r>
      <w:r>
        <w:rPr>
          <w:rFonts w:hint="eastAsia"/>
        </w:rPr>
        <w:t xml:space="preserve">3.4 </w:t>
      </w:r>
      <w:r w:rsidR="000D29D1" w:rsidRPr="000A6639">
        <w:rPr>
          <w:rFonts w:hint="eastAsia"/>
          <w:szCs w:val="20"/>
        </w:rPr>
        <w:t>定量重复性</w:t>
      </w:r>
    </w:p>
    <w:p w14:paraId="4AEA6701" w14:textId="77777777" w:rsidR="004E56E1" w:rsidRPr="000A6639" w:rsidRDefault="000D29D1">
      <w:pPr>
        <w:pStyle w:val="aff6"/>
        <w:rPr>
          <w:rFonts w:ascii="Times New Roman"/>
        </w:rPr>
      </w:pPr>
      <w:r w:rsidRPr="00055FD8">
        <w:rPr>
          <w:rFonts w:ascii="Times New Roman" w:hint="eastAsia"/>
        </w:rPr>
        <w:t>DNA</w:t>
      </w:r>
      <w:r w:rsidRPr="00055FD8">
        <w:rPr>
          <w:rFonts w:ascii="Times New Roman" w:hint="eastAsia"/>
        </w:rPr>
        <w:t>样本</w:t>
      </w:r>
      <w:r w:rsidRPr="00055FD8">
        <w:rPr>
          <w:rFonts w:ascii="Times New Roman"/>
        </w:rPr>
        <w:t>的</w:t>
      </w:r>
      <w:r w:rsidR="00327AFD" w:rsidRPr="00055FD8">
        <w:rPr>
          <w:rFonts w:ascii="Times New Roman" w:hint="eastAsia"/>
          <w:color w:val="000000" w:themeColor="text1"/>
        </w:rPr>
        <w:t>浓度对数值</w:t>
      </w:r>
      <w:r w:rsidRPr="00055FD8">
        <w:rPr>
          <w:rFonts w:ascii="Times New Roman" w:hint="eastAsia"/>
          <w:color w:val="000000" w:themeColor="text1"/>
        </w:rPr>
        <w:t>的</w:t>
      </w:r>
      <w:r w:rsidRPr="00055FD8">
        <w:rPr>
          <w:rFonts w:ascii="Times New Roman" w:hint="eastAsia"/>
        </w:rPr>
        <w:t>相对标准偏差</w:t>
      </w:r>
      <w:r w:rsidRPr="00055FD8">
        <w:rPr>
          <w:rFonts w:ascii="Times New Roman"/>
        </w:rPr>
        <w:t>应不大于</w:t>
      </w:r>
      <w:r w:rsidR="00370643">
        <w:rPr>
          <w:rFonts w:ascii="Times New Roman" w:hint="eastAsia"/>
        </w:rPr>
        <w:t>3</w:t>
      </w:r>
      <w:r w:rsidRPr="000A6639">
        <w:rPr>
          <w:rFonts w:ascii="Times New Roman"/>
        </w:rPr>
        <w:t>％。</w:t>
      </w:r>
    </w:p>
    <w:p w14:paraId="1D7E753F" w14:textId="77777777" w:rsidR="004E56E1" w:rsidRPr="000A6639" w:rsidRDefault="00FB047D" w:rsidP="00FB047D">
      <w:pPr>
        <w:pStyle w:val="a2"/>
        <w:numPr>
          <w:ilvl w:val="0"/>
          <w:numId w:val="0"/>
        </w:numPr>
        <w:spacing w:before="156" w:after="156"/>
        <w:rPr>
          <w:rFonts w:ascii="Times New Roman"/>
        </w:rPr>
      </w:pPr>
      <w:r w:rsidRPr="000A6639">
        <w:rPr>
          <w:rFonts w:hint="eastAsia"/>
        </w:rPr>
        <w:t>4.6.</w:t>
      </w:r>
      <w:r>
        <w:rPr>
          <w:rFonts w:hint="eastAsia"/>
        </w:rPr>
        <w:t xml:space="preserve">3.5 </w:t>
      </w:r>
      <w:r w:rsidR="000D29D1" w:rsidRPr="000A6639">
        <w:rPr>
          <w:rFonts w:ascii="Times New Roman" w:hint="eastAsia"/>
        </w:rPr>
        <w:t>定量示值误差</w:t>
      </w:r>
    </w:p>
    <w:p w14:paraId="1764AA3C" w14:textId="77777777" w:rsidR="008158ED" w:rsidRPr="000A6639" w:rsidRDefault="00297A35" w:rsidP="00327AFD">
      <w:pPr>
        <w:pStyle w:val="aff6"/>
        <w:rPr>
          <w:rFonts w:ascii="Times New Roman"/>
        </w:rPr>
      </w:pPr>
      <w:r w:rsidRPr="00055FD8">
        <w:rPr>
          <w:rFonts w:ascii="Times New Roman" w:hint="eastAsia"/>
        </w:rPr>
        <w:t>不大于</w:t>
      </w:r>
      <w:r w:rsidR="00E2001E" w:rsidRPr="00055FD8">
        <w:rPr>
          <w:rFonts w:ascii="Times New Roman" w:hint="eastAsia"/>
        </w:rPr>
        <w:t>试验用</w:t>
      </w:r>
      <w:r w:rsidR="009734FD" w:rsidRPr="00055FD8">
        <w:rPr>
          <w:rFonts w:ascii="Times New Roman" w:hint="eastAsia"/>
        </w:rPr>
        <w:t>DNA</w:t>
      </w:r>
      <w:r w:rsidR="009734FD" w:rsidRPr="00055FD8">
        <w:rPr>
          <w:rFonts w:ascii="Times New Roman" w:hint="eastAsia"/>
        </w:rPr>
        <w:t>标准物质</w:t>
      </w:r>
      <w:r w:rsidR="00E2001E" w:rsidRPr="00055FD8">
        <w:rPr>
          <w:rFonts w:ascii="Times New Roman" w:hint="eastAsia"/>
        </w:rPr>
        <w:t>不确定度的三倍，最大</w:t>
      </w:r>
      <w:r w:rsidR="000D29D1" w:rsidRPr="00055FD8">
        <w:rPr>
          <w:rFonts w:ascii="Times New Roman"/>
        </w:rPr>
        <w:t>应不大于</w:t>
      </w:r>
      <w:r w:rsidR="00E2001E" w:rsidRPr="00055FD8">
        <w:rPr>
          <w:rFonts w:ascii="Times New Roman"/>
        </w:rPr>
        <w:t>1</w:t>
      </w:r>
      <w:r w:rsidR="000D29D1" w:rsidRPr="00055FD8">
        <w:rPr>
          <w:rFonts w:ascii="Times New Roman" w:hint="eastAsia"/>
        </w:rPr>
        <w:t>5</w:t>
      </w:r>
      <w:r w:rsidR="000D29D1" w:rsidRPr="00055FD8">
        <w:rPr>
          <w:rFonts w:ascii="Times New Roman"/>
        </w:rPr>
        <w:t>％</w:t>
      </w:r>
      <w:r w:rsidR="000D29D1" w:rsidRPr="000A6639">
        <w:rPr>
          <w:rFonts w:ascii="Times New Roman"/>
        </w:rPr>
        <w:t>。</w:t>
      </w:r>
    </w:p>
    <w:p w14:paraId="0BE38A0E" w14:textId="77777777" w:rsidR="004E56E1" w:rsidRPr="000A6639" w:rsidRDefault="000D29D1">
      <w:pPr>
        <w:pStyle w:val="a0"/>
        <w:spacing w:before="312" w:after="312"/>
        <w:rPr>
          <w:rFonts w:ascii="Times New Roman"/>
        </w:rPr>
      </w:pPr>
      <w:bookmarkStart w:id="41" w:name="_Toc527189418"/>
      <w:bookmarkStart w:id="42" w:name="_Toc527191332"/>
      <w:bookmarkStart w:id="43" w:name="_Toc527191433"/>
      <w:bookmarkStart w:id="44" w:name="_Toc527352712"/>
      <w:bookmarkStart w:id="45" w:name="_Toc527367899"/>
      <w:bookmarkStart w:id="46" w:name="_Toc527189281"/>
      <w:bookmarkStart w:id="47" w:name="_Toc527792204"/>
      <w:bookmarkStart w:id="48" w:name="_Toc141692246"/>
      <w:bookmarkStart w:id="49" w:name="_Toc142729926"/>
      <w:bookmarkStart w:id="50" w:name="_Toc141691297"/>
      <w:bookmarkStart w:id="51" w:name="_Toc141692298"/>
      <w:bookmarkStart w:id="52" w:name="_Toc527792241"/>
      <w:bookmarkStart w:id="53" w:name="_Toc141691335"/>
      <w:r w:rsidRPr="000A6639">
        <w:rPr>
          <w:rFonts w:ascii="Times New Roman"/>
        </w:rPr>
        <w:t>评价方法</w:t>
      </w:r>
      <w:bookmarkEnd w:id="41"/>
      <w:bookmarkEnd w:id="42"/>
      <w:bookmarkEnd w:id="43"/>
      <w:bookmarkEnd w:id="44"/>
      <w:bookmarkEnd w:id="45"/>
      <w:bookmarkEnd w:id="46"/>
      <w:bookmarkEnd w:id="47"/>
      <w:bookmarkEnd w:id="48"/>
      <w:bookmarkEnd w:id="49"/>
      <w:bookmarkEnd w:id="50"/>
      <w:bookmarkEnd w:id="51"/>
      <w:bookmarkEnd w:id="52"/>
      <w:bookmarkEnd w:id="53"/>
    </w:p>
    <w:p w14:paraId="3333EECA" w14:textId="77777777" w:rsidR="004E56E1" w:rsidRPr="000A6639" w:rsidRDefault="000D29D1">
      <w:pPr>
        <w:pStyle w:val="a1"/>
        <w:spacing w:before="156" w:after="156"/>
        <w:ind w:left="0"/>
      </w:pPr>
      <w:r w:rsidRPr="000A6639">
        <w:rPr>
          <w:rFonts w:hint="eastAsia"/>
        </w:rPr>
        <w:t>仪器外观检验</w:t>
      </w:r>
    </w:p>
    <w:p w14:paraId="6A5C7B98" w14:textId="77777777" w:rsidR="004E56E1" w:rsidRPr="000A6639" w:rsidRDefault="000D29D1">
      <w:pPr>
        <w:pStyle w:val="aff6"/>
        <w:spacing w:before="50" w:after="50"/>
        <w:rPr>
          <w:rFonts w:hAnsi="宋体"/>
        </w:rPr>
      </w:pPr>
      <w:r w:rsidRPr="000A6639">
        <w:rPr>
          <w:rFonts w:hAnsi="宋体" w:hint="eastAsia"/>
        </w:rPr>
        <w:t>以目视和手感进行测试。</w:t>
      </w:r>
    </w:p>
    <w:p w14:paraId="78FE699B" w14:textId="77777777" w:rsidR="004E56E1" w:rsidRPr="000A6639" w:rsidRDefault="000D29D1">
      <w:pPr>
        <w:pStyle w:val="a1"/>
        <w:spacing w:before="156" w:after="156"/>
        <w:ind w:left="0"/>
      </w:pPr>
      <w:r w:rsidRPr="000A6639">
        <w:rPr>
          <w:rFonts w:hint="eastAsia"/>
        </w:rPr>
        <w:t>仪器安全性试验</w:t>
      </w:r>
    </w:p>
    <w:p w14:paraId="53265505" w14:textId="77777777" w:rsidR="004E56E1" w:rsidRPr="00327AFD" w:rsidRDefault="000D29D1" w:rsidP="006E328A">
      <w:pPr>
        <w:pStyle w:val="aff6"/>
        <w:rPr>
          <w:rFonts w:ascii="Times New Roman"/>
        </w:rPr>
      </w:pPr>
      <w:r w:rsidRPr="00327AFD">
        <w:rPr>
          <w:rFonts w:ascii="Times New Roman"/>
        </w:rPr>
        <w:t>分析仪器标识检查、接触电流试验、介电强度试验、保护接地电阻试验的方法按</w:t>
      </w:r>
      <w:r w:rsidRPr="00327AFD">
        <w:rPr>
          <w:rFonts w:ascii="Times New Roman"/>
        </w:rPr>
        <w:t>GB/T 34065-2017</w:t>
      </w:r>
      <w:r w:rsidRPr="00327AFD">
        <w:rPr>
          <w:rFonts w:ascii="Times New Roman"/>
        </w:rPr>
        <w:t>相关项目及试验方法执行。其</w:t>
      </w:r>
      <w:r w:rsidRPr="00F034F1">
        <w:rPr>
          <w:rFonts w:ascii="Times New Roman"/>
        </w:rPr>
        <w:t>他</w:t>
      </w:r>
      <w:r w:rsidRPr="00327AFD">
        <w:rPr>
          <w:rFonts w:ascii="Times New Roman"/>
        </w:rPr>
        <w:t>安全性试验方法按</w:t>
      </w:r>
      <w:r w:rsidR="004B4376" w:rsidRPr="00327AFD">
        <w:rPr>
          <w:rFonts w:ascii="Times New Roman"/>
        </w:rPr>
        <w:t>GB 4793.1-200</w:t>
      </w:r>
      <w:r w:rsidRPr="00327AFD">
        <w:rPr>
          <w:rFonts w:ascii="Times New Roman"/>
        </w:rPr>
        <w:t>7</w:t>
      </w:r>
      <w:r w:rsidRPr="00327AFD">
        <w:rPr>
          <w:rFonts w:ascii="Times New Roman"/>
        </w:rPr>
        <w:t>相应试验方法执行。</w:t>
      </w:r>
    </w:p>
    <w:p w14:paraId="00988872" w14:textId="77777777" w:rsidR="004E56E1" w:rsidRPr="000A6639" w:rsidRDefault="000D29D1">
      <w:pPr>
        <w:pStyle w:val="aff6"/>
      </w:pPr>
      <w:r w:rsidRPr="00327AFD">
        <w:rPr>
          <w:rFonts w:ascii="Times New Roman"/>
        </w:rPr>
        <w:lastRenderedPageBreak/>
        <w:t>医疗仪器</w:t>
      </w:r>
      <w:r w:rsidR="00946C76" w:rsidRPr="00327AFD">
        <w:rPr>
          <w:rFonts w:ascii="Times New Roman"/>
        </w:rPr>
        <w:t>安全性试验方法按</w:t>
      </w:r>
      <w:r w:rsidR="004B4376" w:rsidRPr="00327AFD">
        <w:rPr>
          <w:rFonts w:ascii="Times New Roman"/>
        </w:rPr>
        <w:t>GB 4793.1-200</w:t>
      </w:r>
      <w:r w:rsidR="00946C76" w:rsidRPr="00327AFD">
        <w:rPr>
          <w:rFonts w:ascii="Times New Roman"/>
        </w:rPr>
        <w:t>7</w:t>
      </w:r>
      <w:r w:rsidR="00946C76" w:rsidRPr="00327AFD">
        <w:rPr>
          <w:rFonts w:ascii="Times New Roman"/>
        </w:rPr>
        <w:t>相应试验方法执行。</w:t>
      </w:r>
    </w:p>
    <w:p w14:paraId="76B738E7" w14:textId="77777777" w:rsidR="004E56E1" w:rsidRPr="000A6639" w:rsidRDefault="000D29D1">
      <w:pPr>
        <w:pStyle w:val="a1"/>
        <w:spacing w:before="156" w:after="156"/>
        <w:ind w:left="0"/>
      </w:pPr>
      <w:r w:rsidRPr="000A6639">
        <w:rPr>
          <w:rFonts w:hint="eastAsia"/>
        </w:rPr>
        <w:t>环境适应性试验</w:t>
      </w:r>
    </w:p>
    <w:p w14:paraId="6E0EFEA9" w14:textId="77777777" w:rsidR="004E56E1" w:rsidRPr="00327AFD" w:rsidRDefault="000D29D1">
      <w:pPr>
        <w:pStyle w:val="aff6"/>
        <w:rPr>
          <w:rFonts w:ascii="Times New Roman"/>
          <w:szCs w:val="21"/>
        </w:rPr>
      </w:pPr>
      <w:r w:rsidRPr="00327AFD">
        <w:rPr>
          <w:rFonts w:ascii="Times New Roman"/>
          <w:szCs w:val="21"/>
        </w:rPr>
        <w:t>分析仪器</w:t>
      </w:r>
      <w:r w:rsidRPr="00327AFD">
        <w:rPr>
          <w:rFonts w:ascii="Times New Roman"/>
        </w:rPr>
        <w:t>按</w:t>
      </w:r>
      <w:r w:rsidRPr="00327AFD">
        <w:rPr>
          <w:rFonts w:ascii="Times New Roman"/>
          <w:szCs w:val="21"/>
        </w:rPr>
        <w:t>GB/T 11606-2007</w:t>
      </w:r>
      <w:r w:rsidRPr="00327AFD">
        <w:rPr>
          <w:rFonts w:ascii="Times New Roman"/>
          <w:szCs w:val="21"/>
        </w:rPr>
        <w:t>相应试验方法执行；医疗仪器</w:t>
      </w:r>
      <w:r w:rsidRPr="00327AFD">
        <w:rPr>
          <w:rFonts w:ascii="Times New Roman"/>
        </w:rPr>
        <w:t>按</w:t>
      </w:r>
      <w:r w:rsidRPr="00327AFD">
        <w:rPr>
          <w:rFonts w:ascii="Times New Roman"/>
          <w:szCs w:val="21"/>
        </w:rPr>
        <w:t>GB/T</w:t>
      </w:r>
      <w:r w:rsidR="00C92B97" w:rsidRPr="00327AFD">
        <w:rPr>
          <w:rFonts w:ascii="Times New Roman"/>
          <w:szCs w:val="21"/>
        </w:rPr>
        <w:t xml:space="preserve"> </w:t>
      </w:r>
      <w:r w:rsidRPr="00327AFD">
        <w:rPr>
          <w:rFonts w:ascii="Times New Roman"/>
          <w:szCs w:val="21"/>
        </w:rPr>
        <w:t>14710-2013</w:t>
      </w:r>
      <w:r w:rsidRPr="00327AFD">
        <w:rPr>
          <w:rFonts w:ascii="Times New Roman"/>
          <w:szCs w:val="21"/>
        </w:rPr>
        <w:t>相应试验方法执行。</w:t>
      </w:r>
    </w:p>
    <w:p w14:paraId="504C91CE" w14:textId="77777777" w:rsidR="004E56E1" w:rsidRPr="000A6639" w:rsidRDefault="000D29D1">
      <w:pPr>
        <w:pStyle w:val="a1"/>
        <w:spacing w:before="156" w:after="156"/>
        <w:ind w:left="0"/>
      </w:pPr>
      <w:r w:rsidRPr="000A6639">
        <w:rPr>
          <w:rFonts w:hint="eastAsia"/>
        </w:rPr>
        <w:t>电磁兼容性试验</w:t>
      </w:r>
    </w:p>
    <w:p w14:paraId="248261C8" w14:textId="77777777" w:rsidR="004E56E1" w:rsidRPr="00327AFD" w:rsidRDefault="000D29D1">
      <w:pPr>
        <w:pStyle w:val="aff6"/>
        <w:rPr>
          <w:rFonts w:ascii="Times New Roman"/>
        </w:rPr>
      </w:pPr>
      <w:r w:rsidRPr="00327AFD">
        <w:rPr>
          <w:rFonts w:ascii="Times New Roman"/>
          <w:szCs w:val="21"/>
        </w:rPr>
        <w:t>分析仪器</w:t>
      </w:r>
      <w:r w:rsidRPr="00327AFD">
        <w:rPr>
          <w:rFonts w:ascii="Times New Roman"/>
        </w:rPr>
        <w:t>按</w:t>
      </w:r>
      <w:r w:rsidRPr="00327AFD">
        <w:rPr>
          <w:rFonts w:ascii="Times New Roman"/>
          <w:szCs w:val="21"/>
        </w:rPr>
        <w:t>GB/T 18268.1</w:t>
      </w:r>
      <w:r w:rsidRPr="00327AFD">
        <w:rPr>
          <w:rFonts w:ascii="Times New Roman"/>
          <w:szCs w:val="21"/>
        </w:rPr>
        <w:t>相应试验方法执行；医疗仪器</w:t>
      </w:r>
      <w:r w:rsidRPr="00327AFD">
        <w:rPr>
          <w:rFonts w:ascii="Times New Roman"/>
        </w:rPr>
        <w:t>按</w:t>
      </w:r>
      <w:r w:rsidRPr="00327AFD">
        <w:rPr>
          <w:rFonts w:ascii="Times New Roman"/>
          <w:szCs w:val="21"/>
        </w:rPr>
        <w:t>GB/T 18268.26</w:t>
      </w:r>
      <w:r w:rsidRPr="00327AFD">
        <w:rPr>
          <w:rFonts w:ascii="Times New Roman"/>
          <w:szCs w:val="21"/>
        </w:rPr>
        <w:t>相应试验方法执行。</w:t>
      </w:r>
    </w:p>
    <w:p w14:paraId="38EDF63F" w14:textId="77777777" w:rsidR="004E56E1" w:rsidRPr="000A6639" w:rsidRDefault="000D29D1">
      <w:pPr>
        <w:pStyle w:val="a1"/>
        <w:spacing w:before="156" w:after="156"/>
        <w:ind w:left="0"/>
      </w:pPr>
      <w:r w:rsidRPr="000A6639">
        <w:rPr>
          <w:rFonts w:hint="eastAsia"/>
        </w:rPr>
        <w:t>仪器的性能试验</w:t>
      </w:r>
    </w:p>
    <w:p w14:paraId="1C0C9865" w14:textId="77777777" w:rsidR="003714A1" w:rsidRDefault="000D29D1" w:rsidP="003714A1">
      <w:pPr>
        <w:pStyle w:val="a2"/>
        <w:spacing w:before="156" w:after="156"/>
        <w:ind w:left="0"/>
      </w:pPr>
      <w:r w:rsidRPr="000A6639">
        <w:rPr>
          <w:rFonts w:hint="eastAsia"/>
        </w:rPr>
        <w:t>温度控制</w:t>
      </w:r>
    </w:p>
    <w:p w14:paraId="2A3F1570" w14:textId="77777777" w:rsidR="00146DA0" w:rsidRPr="000A6639" w:rsidRDefault="00146DA0" w:rsidP="00146DA0">
      <w:pPr>
        <w:pStyle w:val="a1"/>
        <w:numPr>
          <w:ilvl w:val="0"/>
          <w:numId w:val="0"/>
        </w:numPr>
        <w:spacing w:before="156" w:after="156"/>
      </w:pPr>
      <w:r w:rsidRPr="000A6639">
        <w:rPr>
          <w:rFonts w:hint="eastAsia"/>
        </w:rPr>
        <w:t>5.</w:t>
      </w:r>
      <w:r>
        <w:rPr>
          <w:rFonts w:hint="eastAsia"/>
        </w:rPr>
        <w:t>5</w:t>
      </w:r>
      <w:r w:rsidRPr="000A6639">
        <w:rPr>
          <w:rFonts w:hint="eastAsia"/>
        </w:rPr>
        <w:t>.1.1</w:t>
      </w:r>
      <w:r>
        <w:rPr>
          <w:rFonts w:hint="eastAsia"/>
        </w:rPr>
        <w:t xml:space="preserve"> </w:t>
      </w:r>
      <w:r w:rsidRPr="000A6639">
        <w:rPr>
          <w:rFonts w:hint="eastAsia"/>
        </w:rPr>
        <w:t>实验仪器和材料</w:t>
      </w:r>
    </w:p>
    <w:p w14:paraId="51262CBF" w14:textId="77777777" w:rsidR="00146DA0" w:rsidRPr="000A6639" w:rsidRDefault="00146DA0" w:rsidP="00757ECE">
      <w:pPr>
        <w:pStyle w:val="aff6"/>
        <w:ind w:firstLineChars="0" w:firstLine="0"/>
        <w:rPr>
          <w:rFonts w:ascii="Times New Roman"/>
        </w:rPr>
      </w:pPr>
      <w:r w:rsidRPr="00757ECE">
        <w:rPr>
          <w:rFonts w:ascii="黑体" w:eastAsia="黑体" w:hAnsi="黑体" w:hint="eastAsia"/>
        </w:rPr>
        <w:t>5.5.1</w:t>
      </w:r>
      <w:r w:rsidRPr="00757ECE">
        <w:rPr>
          <w:rFonts w:ascii="黑体" w:eastAsia="黑体" w:hAnsi="黑体"/>
        </w:rPr>
        <w:t>.1</w:t>
      </w:r>
      <w:r w:rsidRPr="00757ECE">
        <w:rPr>
          <w:rFonts w:ascii="黑体" w:eastAsia="黑体" w:hAnsi="黑体" w:hint="eastAsia"/>
        </w:rPr>
        <w:t>.</w:t>
      </w:r>
      <w:r w:rsidRPr="00757ECE">
        <w:rPr>
          <w:rFonts w:ascii="黑体" w:eastAsia="黑体" w:hAnsi="黑体"/>
        </w:rPr>
        <w:t>1 计量标准专用温度数据采集仪</w:t>
      </w:r>
      <w:r w:rsidRPr="000A6639">
        <w:rPr>
          <w:rFonts w:ascii="Times New Roman"/>
        </w:rPr>
        <w:t>：温</w:t>
      </w:r>
      <w:r w:rsidRPr="000A6639">
        <w:rPr>
          <w:rFonts w:ascii="Times New Roman" w:hint="eastAsia"/>
        </w:rPr>
        <w:t>度</w:t>
      </w:r>
      <w:r w:rsidRPr="000A6639">
        <w:rPr>
          <w:rFonts w:ascii="Times New Roman"/>
        </w:rPr>
        <w:t>范围</w:t>
      </w:r>
      <w:r w:rsidRPr="000A6639">
        <w:rPr>
          <w:rFonts w:ascii="Times New Roman"/>
        </w:rPr>
        <w:t>0</w:t>
      </w:r>
      <w:r w:rsidR="00032421" w:rsidRPr="000A6639">
        <w:rPr>
          <w:rFonts w:ascii="Times New Roman"/>
        </w:rPr>
        <w:t>℃</w:t>
      </w:r>
      <w:r w:rsidRPr="000A6639">
        <w:rPr>
          <w:rFonts w:ascii="Times New Roman"/>
        </w:rPr>
        <w:t>-120℃</w:t>
      </w:r>
      <w:r w:rsidRPr="000A6639">
        <w:rPr>
          <w:rFonts w:ascii="Times New Roman"/>
        </w:rPr>
        <w:t>，分辨率</w:t>
      </w:r>
      <w:r w:rsidRPr="000A6639">
        <w:rPr>
          <w:rFonts w:ascii="Times New Roman"/>
        </w:rPr>
        <w:t>0.01 ℃</w:t>
      </w:r>
      <w:r w:rsidRPr="000A6639">
        <w:rPr>
          <w:rFonts w:ascii="Times New Roman"/>
        </w:rPr>
        <w:t>，不确定度</w:t>
      </w:r>
      <w:r w:rsidRPr="000A6639">
        <w:rPr>
          <w:rFonts w:ascii="Times New Roman" w:hint="eastAsia"/>
        </w:rPr>
        <w:t>不大于</w:t>
      </w:r>
      <w:r w:rsidRPr="000A6639">
        <w:rPr>
          <w:rFonts w:ascii="Times New Roman"/>
        </w:rPr>
        <w:t>0.1 ℃</w:t>
      </w:r>
      <w:r w:rsidRPr="000A6639">
        <w:rPr>
          <w:rFonts w:ascii="Times New Roman"/>
        </w:rPr>
        <w:t>。</w:t>
      </w:r>
      <w:r w:rsidRPr="00757ECE">
        <w:rPr>
          <w:rFonts w:ascii="黑体" w:eastAsia="黑体" w:hAnsi="黑体" w:hint="eastAsia"/>
        </w:rPr>
        <w:t>5.</w:t>
      </w:r>
      <w:r w:rsidR="00C808F6" w:rsidRPr="00757ECE">
        <w:rPr>
          <w:rFonts w:ascii="黑体" w:eastAsia="黑体" w:hAnsi="黑体" w:hint="eastAsia"/>
        </w:rPr>
        <w:t>5.1.</w:t>
      </w:r>
      <w:r w:rsidRPr="00757ECE">
        <w:rPr>
          <w:rFonts w:ascii="黑体" w:eastAsia="黑体" w:hAnsi="黑体" w:hint="eastAsia"/>
        </w:rPr>
        <w:t>1</w:t>
      </w:r>
      <w:r w:rsidRPr="00757ECE">
        <w:rPr>
          <w:rFonts w:ascii="黑体" w:eastAsia="黑体" w:hAnsi="黑体"/>
        </w:rPr>
        <w:t>.2 矿物油等导热介质</w:t>
      </w:r>
      <w:r w:rsidRPr="00757ECE">
        <w:rPr>
          <w:rFonts w:ascii="黑体" w:eastAsia="黑体" w:hAnsi="黑体" w:hint="eastAsia"/>
        </w:rPr>
        <w:t>。</w:t>
      </w:r>
    </w:p>
    <w:p w14:paraId="408F8B08" w14:textId="77777777" w:rsidR="003714A1" w:rsidRDefault="003714A1" w:rsidP="0095740E">
      <w:pPr>
        <w:pStyle w:val="a1"/>
        <w:numPr>
          <w:ilvl w:val="0"/>
          <w:numId w:val="0"/>
        </w:numPr>
        <w:spacing w:before="156" w:after="156"/>
      </w:pPr>
      <w:r>
        <w:rPr>
          <w:rFonts w:hint="eastAsia"/>
        </w:rPr>
        <w:t>5.</w:t>
      </w:r>
      <w:r w:rsidR="0095740E">
        <w:rPr>
          <w:rFonts w:hint="eastAsia"/>
        </w:rPr>
        <w:t>5</w:t>
      </w:r>
      <w:r>
        <w:rPr>
          <w:rFonts w:hint="eastAsia"/>
        </w:rPr>
        <w:t>.1</w:t>
      </w:r>
      <w:r w:rsidR="0095740E">
        <w:rPr>
          <w:rFonts w:hint="eastAsia"/>
        </w:rPr>
        <w:t>.</w:t>
      </w:r>
      <w:r w:rsidR="00E06A56">
        <w:rPr>
          <w:rFonts w:hint="eastAsia"/>
        </w:rPr>
        <w:t>2</w:t>
      </w:r>
      <w:r w:rsidR="0095740E">
        <w:rPr>
          <w:rFonts w:hint="eastAsia"/>
        </w:rPr>
        <w:t xml:space="preserve"> </w:t>
      </w:r>
      <w:r w:rsidR="00540725">
        <w:rPr>
          <w:rFonts w:hint="eastAsia"/>
        </w:rPr>
        <w:t>试验步骤</w:t>
      </w:r>
    </w:p>
    <w:p w14:paraId="5DD57E1B" w14:textId="287D191D" w:rsidR="00BE275B" w:rsidRDefault="0095740E" w:rsidP="0095740E">
      <w:pPr>
        <w:pStyle w:val="aff6"/>
        <w:rPr>
          <w:rFonts w:ascii="Times New Roman"/>
        </w:rPr>
      </w:pPr>
      <w:r w:rsidRPr="000A6639">
        <w:rPr>
          <w:rFonts w:ascii="Times New Roman" w:hint="eastAsia"/>
        </w:rPr>
        <w:t>按仪器说明书预热，将计量标准专用温度数据采集仪的</w:t>
      </w:r>
      <w:r w:rsidRPr="00346AE1">
        <w:rPr>
          <w:rFonts w:ascii="Times New Roman" w:hint="eastAsia"/>
        </w:rPr>
        <w:t>温控探头表面上涂抹适量的导热介质，</w:t>
      </w:r>
      <w:r w:rsidR="00BE275B" w:rsidRPr="00346AE1">
        <w:rPr>
          <w:rFonts w:ascii="Times New Roman" w:hint="eastAsia"/>
        </w:rPr>
        <w:t>放入</w:t>
      </w:r>
      <w:r w:rsidR="008310FE" w:rsidRPr="00346AE1">
        <w:rPr>
          <w:rFonts w:ascii="Times New Roman" w:hint="eastAsia"/>
        </w:rPr>
        <w:t>待测</w:t>
      </w:r>
      <w:r w:rsidRPr="00346AE1">
        <w:rPr>
          <w:rFonts w:ascii="Times New Roman" w:hint="eastAsia"/>
        </w:rPr>
        <w:t>样本反应孔中</w:t>
      </w:r>
      <w:r w:rsidR="00143A31" w:rsidRPr="00346AE1">
        <w:rPr>
          <w:rFonts w:ascii="Times New Roman" w:hint="eastAsia"/>
        </w:rPr>
        <w:t>。</w:t>
      </w:r>
      <w:r w:rsidR="008310FE" w:rsidRPr="00346AE1">
        <w:rPr>
          <w:rFonts w:ascii="Times New Roman" w:hint="eastAsia"/>
        </w:rPr>
        <w:t>测</w:t>
      </w:r>
      <w:r w:rsidR="00E67BDF" w:rsidRPr="00346AE1">
        <w:rPr>
          <w:rFonts w:ascii="Times New Roman" w:hint="eastAsia"/>
        </w:rPr>
        <w:t>试</w:t>
      </w:r>
      <w:r w:rsidR="008310FE" w:rsidRPr="00346AE1">
        <w:rPr>
          <w:rFonts w:ascii="Times New Roman" w:hint="eastAsia"/>
        </w:rPr>
        <w:t>孔</w:t>
      </w:r>
      <w:r w:rsidR="00143A31" w:rsidRPr="00346AE1">
        <w:rPr>
          <w:rFonts w:ascii="Times New Roman" w:hint="eastAsia"/>
        </w:rPr>
        <w:t>位</w:t>
      </w:r>
      <w:r w:rsidR="008310FE" w:rsidRPr="00346AE1">
        <w:rPr>
          <w:rFonts w:ascii="Times New Roman" w:hint="eastAsia"/>
        </w:rPr>
        <w:t>应在仪器中均匀分布</w:t>
      </w:r>
      <w:r w:rsidR="00183A01" w:rsidRPr="00346AE1">
        <w:rPr>
          <w:rFonts w:ascii="Times New Roman" w:hint="eastAsia"/>
        </w:rPr>
        <w:t>（包含</w:t>
      </w:r>
      <w:r w:rsidR="00143A31" w:rsidRPr="00346AE1">
        <w:rPr>
          <w:rFonts w:ascii="Times New Roman" w:hint="eastAsia"/>
        </w:rPr>
        <w:t>边角和中间的孔位</w:t>
      </w:r>
      <w:r w:rsidR="00183A01" w:rsidRPr="00346AE1">
        <w:rPr>
          <w:rFonts w:ascii="Times New Roman" w:hint="eastAsia"/>
        </w:rPr>
        <w:t>，孔位排布参照附录</w:t>
      </w:r>
      <w:r w:rsidR="00183A01" w:rsidRPr="00346AE1">
        <w:rPr>
          <w:rFonts w:ascii="Times New Roman" w:hint="eastAsia"/>
        </w:rPr>
        <w:t>B</w:t>
      </w:r>
      <w:r w:rsidR="00183A01" w:rsidRPr="00346AE1">
        <w:rPr>
          <w:rFonts w:ascii="Times New Roman" w:hint="eastAsia"/>
        </w:rPr>
        <w:t>）</w:t>
      </w:r>
      <w:r w:rsidR="00143A31" w:rsidRPr="00346AE1">
        <w:rPr>
          <w:rFonts w:ascii="Times New Roman" w:hint="eastAsia"/>
        </w:rPr>
        <w:t>；</w:t>
      </w:r>
      <w:r w:rsidR="008310FE" w:rsidRPr="00346AE1">
        <w:rPr>
          <w:rFonts w:ascii="Times New Roman" w:hint="eastAsia"/>
        </w:rPr>
        <w:t>当仪器少于</w:t>
      </w:r>
      <w:r w:rsidR="008310FE" w:rsidRPr="00346AE1">
        <w:rPr>
          <w:rFonts w:ascii="Times New Roman" w:hint="eastAsia"/>
        </w:rPr>
        <w:t>8</w:t>
      </w:r>
      <w:r w:rsidR="008310FE" w:rsidRPr="00346AE1">
        <w:rPr>
          <w:rFonts w:ascii="Times New Roman" w:hint="eastAsia"/>
        </w:rPr>
        <w:t>孔，应全部测试；当仪器有</w:t>
      </w:r>
      <w:r w:rsidR="008310FE" w:rsidRPr="00346AE1">
        <w:rPr>
          <w:rFonts w:ascii="Times New Roman" w:hint="eastAsia"/>
        </w:rPr>
        <w:t>8</w:t>
      </w:r>
      <w:r w:rsidR="008310FE" w:rsidRPr="00346AE1">
        <w:rPr>
          <w:rFonts w:ascii="Times New Roman" w:hint="eastAsia"/>
        </w:rPr>
        <w:t>孔至</w:t>
      </w:r>
      <w:r w:rsidR="008310FE" w:rsidRPr="00346AE1">
        <w:rPr>
          <w:rFonts w:ascii="Times New Roman" w:hint="eastAsia"/>
        </w:rPr>
        <w:t>48</w:t>
      </w:r>
      <w:r w:rsidR="008310FE" w:rsidRPr="00346AE1">
        <w:rPr>
          <w:rFonts w:ascii="Times New Roman" w:hint="eastAsia"/>
        </w:rPr>
        <w:t>孔，应检测不少于</w:t>
      </w:r>
      <w:r w:rsidR="008310FE" w:rsidRPr="00346AE1">
        <w:rPr>
          <w:rFonts w:ascii="Times New Roman" w:hint="eastAsia"/>
        </w:rPr>
        <w:t>8</w:t>
      </w:r>
      <w:r w:rsidR="008310FE" w:rsidRPr="00346AE1">
        <w:rPr>
          <w:rFonts w:ascii="Times New Roman" w:hint="eastAsia"/>
        </w:rPr>
        <w:t>个；当仪器有</w:t>
      </w:r>
      <w:r w:rsidR="008310FE" w:rsidRPr="00346AE1">
        <w:rPr>
          <w:rFonts w:ascii="Times New Roman" w:hint="eastAsia"/>
        </w:rPr>
        <w:t>48</w:t>
      </w:r>
      <w:r w:rsidR="008310FE" w:rsidRPr="00346AE1">
        <w:rPr>
          <w:rFonts w:ascii="Times New Roman" w:hint="eastAsia"/>
        </w:rPr>
        <w:t>孔以上，应检测不少于</w:t>
      </w:r>
      <w:r w:rsidR="008310FE" w:rsidRPr="00346AE1">
        <w:rPr>
          <w:rFonts w:ascii="Times New Roman" w:hint="eastAsia"/>
        </w:rPr>
        <w:t>12</w:t>
      </w:r>
      <w:r w:rsidR="008310FE" w:rsidRPr="00346AE1">
        <w:rPr>
          <w:rFonts w:ascii="Times New Roman" w:hint="eastAsia"/>
        </w:rPr>
        <w:t>个。</w:t>
      </w:r>
      <w:r w:rsidR="00346AE1" w:rsidRPr="00346AE1">
        <w:rPr>
          <w:rFonts w:ascii="Times New Roman" w:hint="eastAsia"/>
        </w:rPr>
        <w:t>温控探头</w:t>
      </w:r>
      <w:r w:rsidRPr="000A6639">
        <w:rPr>
          <w:rFonts w:ascii="Times New Roman" w:hint="eastAsia"/>
        </w:rPr>
        <w:t>另一端连接数据采集仪，开启数据采集仪，确认数据采集仪正常。参照</w:t>
      </w:r>
      <w:r w:rsidRPr="00346AE1">
        <w:rPr>
          <w:rFonts w:ascii="Times New Roman" w:hint="eastAsia"/>
        </w:rPr>
        <w:t>所评价仪器的说明书设置并运行</w:t>
      </w:r>
      <w:r w:rsidRPr="00346AE1">
        <w:rPr>
          <w:rFonts w:ascii="Times New Roman"/>
        </w:rPr>
        <w:t>45</w:t>
      </w:r>
      <w:r w:rsidRPr="00346AE1">
        <w:rPr>
          <w:rFonts w:ascii="Times New Roman" w:hint="eastAsia"/>
        </w:rPr>
        <w:t xml:space="preserve"> </w:t>
      </w:r>
      <w:r w:rsidRPr="00346AE1">
        <w:rPr>
          <w:rFonts w:ascii="Times New Roman" w:hint="eastAsia"/>
        </w:rPr>
        <w:t>℃（</w:t>
      </w:r>
      <w:r w:rsidRPr="00346AE1">
        <w:rPr>
          <w:rFonts w:ascii="Times New Roman"/>
        </w:rPr>
        <w:t>1</w:t>
      </w:r>
      <w:r w:rsidRPr="00346AE1">
        <w:rPr>
          <w:rFonts w:ascii="Times New Roman" w:hint="eastAsia"/>
        </w:rPr>
        <w:t xml:space="preserve"> </w:t>
      </w:r>
      <w:r w:rsidRPr="00346AE1">
        <w:rPr>
          <w:rFonts w:ascii="Times New Roman"/>
        </w:rPr>
        <w:t>min</w:t>
      </w:r>
      <w:r w:rsidRPr="00346AE1">
        <w:rPr>
          <w:rFonts w:ascii="Times New Roman" w:hint="eastAsia"/>
        </w:rPr>
        <w:t>）、</w:t>
      </w:r>
      <w:r w:rsidRPr="00346AE1">
        <w:rPr>
          <w:rFonts w:ascii="Times New Roman"/>
        </w:rPr>
        <w:t>95</w:t>
      </w:r>
      <w:r w:rsidRPr="00346AE1">
        <w:rPr>
          <w:rFonts w:ascii="Times New Roman" w:hint="eastAsia"/>
        </w:rPr>
        <w:t xml:space="preserve"> </w:t>
      </w:r>
      <w:r w:rsidRPr="00346AE1">
        <w:rPr>
          <w:rFonts w:ascii="Times New Roman" w:hint="eastAsia"/>
        </w:rPr>
        <w:t>℃（</w:t>
      </w:r>
      <w:r w:rsidRPr="00346AE1">
        <w:rPr>
          <w:rFonts w:ascii="Times New Roman"/>
        </w:rPr>
        <w:t>1</w:t>
      </w:r>
      <w:r w:rsidRPr="00346AE1">
        <w:rPr>
          <w:rFonts w:ascii="Times New Roman" w:hint="eastAsia"/>
        </w:rPr>
        <w:t xml:space="preserve"> </w:t>
      </w:r>
      <w:r w:rsidRPr="00346AE1">
        <w:rPr>
          <w:rFonts w:ascii="Times New Roman"/>
        </w:rPr>
        <w:t>min</w:t>
      </w:r>
      <w:r w:rsidRPr="000A6639">
        <w:rPr>
          <w:rFonts w:ascii="Times New Roman" w:hint="eastAsia"/>
        </w:rPr>
        <w:t>）的循环程序</w:t>
      </w:r>
      <w:r w:rsidR="0006064D">
        <w:rPr>
          <w:rFonts w:ascii="Times New Roman" w:hint="eastAsia"/>
        </w:rPr>
        <w:t>，</w:t>
      </w:r>
      <w:r w:rsidR="0006064D">
        <w:rPr>
          <w:rFonts w:ascii="Times New Roman" w:hint="eastAsia"/>
        </w:rPr>
        <w:t>3</w:t>
      </w:r>
      <w:r w:rsidR="005D3070">
        <w:rPr>
          <w:rFonts w:ascii="Times New Roman" w:hint="eastAsia"/>
        </w:rPr>
        <w:t>次</w:t>
      </w:r>
      <w:r w:rsidR="0006064D" w:rsidRPr="008D39E3">
        <w:rPr>
          <w:rFonts w:ascii="Times New Roman" w:hint="eastAsia"/>
        </w:rPr>
        <w:t>循环</w:t>
      </w:r>
      <w:r w:rsidRPr="008D39E3">
        <w:rPr>
          <w:rFonts w:ascii="Times New Roman" w:hint="eastAsia"/>
        </w:rPr>
        <w:t>；</w:t>
      </w:r>
      <w:r w:rsidR="0006064D" w:rsidRPr="008D39E3">
        <w:rPr>
          <w:rFonts w:ascii="Times New Roman" w:hint="eastAsia"/>
        </w:rPr>
        <w:t>再</w:t>
      </w:r>
      <w:r w:rsidRPr="008D39E3">
        <w:rPr>
          <w:rFonts w:ascii="Times New Roman" w:hint="eastAsia"/>
        </w:rPr>
        <w:t>运行</w:t>
      </w:r>
      <w:r w:rsidRPr="008D39E3">
        <w:rPr>
          <w:rFonts w:ascii="Times New Roman"/>
        </w:rPr>
        <w:t>45</w:t>
      </w:r>
      <w:r w:rsidRPr="008D39E3">
        <w:rPr>
          <w:rFonts w:ascii="Times New Roman" w:hint="eastAsia"/>
        </w:rPr>
        <w:t xml:space="preserve"> </w:t>
      </w:r>
      <w:r w:rsidRPr="008D39E3">
        <w:rPr>
          <w:rFonts w:ascii="Times New Roman" w:hint="eastAsia"/>
        </w:rPr>
        <w:t>℃（</w:t>
      </w:r>
      <w:r w:rsidR="0006064D" w:rsidRPr="008D39E3">
        <w:rPr>
          <w:rFonts w:ascii="Times New Roman"/>
        </w:rPr>
        <w:t>1</w:t>
      </w:r>
      <w:r w:rsidRPr="008D39E3">
        <w:rPr>
          <w:rFonts w:ascii="Times New Roman" w:hint="eastAsia"/>
        </w:rPr>
        <w:t xml:space="preserve"> </w:t>
      </w:r>
      <w:r w:rsidRPr="008D39E3">
        <w:rPr>
          <w:rFonts w:ascii="Times New Roman"/>
        </w:rPr>
        <w:t>min</w:t>
      </w:r>
      <w:r w:rsidRPr="008D39E3">
        <w:rPr>
          <w:rFonts w:ascii="Times New Roman" w:hint="eastAsia"/>
        </w:rPr>
        <w:t>）、</w:t>
      </w:r>
      <w:r w:rsidRPr="008D39E3">
        <w:rPr>
          <w:rFonts w:ascii="Times New Roman"/>
        </w:rPr>
        <w:t>72</w:t>
      </w:r>
      <w:r w:rsidRPr="008D39E3">
        <w:rPr>
          <w:rFonts w:ascii="Times New Roman" w:hint="eastAsia"/>
        </w:rPr>
        <w:t xml:space="preserve"> </w:t>
      </w:r>
      <w:r w:rsidRPr="008D39E3">
        <w:rPr>
          <w:rFonts w:ascii="Times New Roman" w:hint="eastAsia"/>
        </w:rPr>
        <w:t>℃（</w:t>
      </w:r>
      <w:r w:rsidR="0006064D" w:rsidRPr="008D39E3">
        <w:rPr>
          <w:rFonts w:ascii="Times New Roman"/>
        </w:rPr>
        <w:t>1</w:t>
      </w:r>
      <w:r w:rsidRPr="008D39E3">
        <w:rPr>
          <w:rFonts w:ascii="Times New Roman" w:hint="eastAsia"/>
        </w:rPr>
        <w:t xml:space="preserve"> </w:t>
      </w:r>
      <w:r w:rsidRPr="008D39E3">
        <w:rPr>
          <w:rFonts w:ascii="Times New Roman"/>
        </w:rPr>
        <w:t>min</w:t>
      </w:r>
      <w:r w:rsidRPr="008D39E3">
        <w:rPr>
          <w:rFonts w:ascii="Times New Roman" w:hint="eastAsia"/>
        </w:rPr>
        <w:t>）、</w:t>
      </w:r>
      <w:r w:rsidRPr="008D39E3">
        <w:rPr>
          <w:rFonts w:ascii="Times New Roman"/>
        </w:rPr>
        <w:t>95</w:t>
      </w:r>
      <w:r w:rsidRPr="008D39E3">
        <w:rPr>
          <w:rFonts w:ascii="Times New Roman" w:hint="eastAsia"/>
        </w:rPr>
        <w:t xml:space="preserve"> </w:t>
      </w:r>
      <w:r w:rsidRPr="008D39E3">
        <w:rPr>
          <w:rFonts w:ascii="Times New Roman" w:hint="eastAsia"/>
        </w:rPr>
        <w:t>℃（</w:t>
      </w:r>
      <w:r w:rsidR="0006064D" w:rsidRPr="008D39E3">
        <w:rPr>
          <w:rFonts w:ascii="Times New Roman"/>
        </w:rPr>
        <w:t>1</w:t>
      </w:r>
      <w:r w:rsidRPr="008D39E3">
        <w:rPr>
          <w:rFonts w:ascii="Times New Roman" w:hint="eastAsia"/>
        </w:rPr>
        <w:t xml:space="preserve"> </w:t>
      </w:r>
      <w:r w:rsidRPr="008D39E3">
        <w:rPr>
          <w:rFonts w:ascii="Times New Roman"/>
        </w:rPr>
        <w:t>min</w:t>
      </w:r>
      <w:r w:rsidRPr="008D39E3">
        <w:rPr>
          <w:rFonts w:ascii="Times New Roman" w:hint="eastAsia"/>
        </w:rPr>
        <w:t>）</w:t>
      </w:r>
      <w:r w:rsidR="0006064D" w:rsidRPr="008D39E3">
        <w:rPr>
          <w:rFonts w:ascii="Times New Roman" w:hint="eastAsia"/>
        </w:rPr>
        <w:t>的循环程序，</w:t>
      </w:r>
      <w:r w:rsidR="0006064D" w:rsidRPr="008D39E3">
        <w:rPr>
          <w:rFonts w:ascii="Times New Roman"/>
        </w:rPr>
        <w:t>5</w:t>
      </w:r>
      <w:r w:rsidR="005D3070">
        <w:rPr>
          <w:rFonts w:ascii="Times New Roman" w:hint="eastAsia"/>
        </w:rPr>
        <w:t>次</w:t>
      </w:r>
      <w:r w:rsidRPr="000A6639">
        <w:rPr>
          <w:rFonts w:ascii="Times New Roman" w:hint="eastAsia"/>
        </w:rPr>
        <w:t>循环。用</w:t>
      </w:r>
      <w:r w:rsidR="0006064D" w:rsidRPr="000A6639">
        <w:rPr>
          <w:rFonts w:ascii="Times New Roman" w:hint="eastAsia"/>
        </w:rPr>
        <w:t>计量标准专用温度</w:t>
      </w:r>
      <w:r w:rsidRPr="000A6639">
        <w:rPr>
          <w:rFonts w:ascii="Times New Roman" w:hint="eastAsia"/>
        </w:rPr>
        <w:t>数据采集仪</w:t>
      </w:r>
      <w:r w:rsidR="0006064D">
        <w:rPr>
          <w:rFonts w:ascii="Times New Roman" w:hint="eastAsia"/>
        </w:rPr>
        <w:t>记录循环程序</w:t>
      </w:r>
      <w:r w:rsidR="00BE275B">
        <w:rPr>
          <w:rFonts w:ascii="Times New Roman" w:hint="eastAsia"/>
        </w:rPr>
        <w:t>运行</w:t>
      </w:r>
      <w:r w:rsidR="0006064D">
        <w:rPr>
          <w:rFonts w:ascii="Times New Roman" w:hint="eastAsia"/>
        </w:rPr>
        <w:t>时</w:t>
      </w:r>
      <w:r w:rsidR="00BE275B">
        <w:rPr>
          <w:rFonts w:ascii="Times New Roman" w:hint="eastAsia"/>
        </w:rPr>
        <w:t>相应的温度</w:t>
      </w:r>
      <w:r w:rsidR="0006064D">
        <w:rPr>
          <w:rFonts w:ascii="Times New Roman" w:hint="eastAsia"/>
        </w:rPr>
        <w:t>和</w:t>
      </w:r>
      <w:r w:rsidR="00BE275B">
        <w:rPr>
          <w:rFonts w:ascii="Times New Roman" w:hint="eastAsia"/>
        </w:rPr>
        <w:t>时间</w:t>
      </w:r>
      <w:r w:rsidR="0006064D">
        <w:rPr>
          <w:rFonts w:ascii="Times New Roman" w:hint="eastAsia"/>
        </w:rPr>
        <w:t>。</w:t>
      </w:r>
    </w:p>
    <w:p w14:paraId="6253C798" w14:textId="77777777" w:rsidR="0095740E" w:rsidRPr="0095740E" w:rsidRDefault="00183A01" w:rsidP="0095740E">
      <w:pPr>
        <w:pStyle w:val="aff6"/>
      </w:pPr>
      <w:r w:rsidRPr="00D13725">
        <w:rPr>
          <w:rFonts w:ascii="Times New Roman" w:hint="eastAsia"/>
        </w:rPr>
        <w:t>注</w:t>
      </w:r>
      <w:r w:rsidRPr="00D13725">
        <w:rPr>
          <w:rFonts w:ascii="Times New Roman" w:hint="eastAsia"/>
        </w:rPr>
        <w:t>:</w:t>
      </w:r>
      <w:r w:rsidR="00143A31" w:rsidRPr="00D13725">
        <w:rPr>
          <w:rFonts w:ascii="Times New Roman" w:hint="eastAsia"/>
        </w:rPr>
        <w:t>当仪器</w:t>
      </w:r>
      <w:r w:rsidR="00BE275B" w:rsidRPr="00D13725">
        <w:rPr>
          <w:rFonts w:ascii="Times New Roman" w:hint="eastAsia"/>
        </w:rPr>
        <w:t>温控模块为分区设置，</w:t>
      </w:r>
      <w:r w:rsidR="005A6080" w:rsidRPr="00D13725">
        <w:rPr>
          <w:rFonts w:ascii="Times New Roman" w:hint="eastAsia"/>
        </w:rPr>
        <w:t>各独立控温区域的孔位</w:t>
      </w:r>
      <w:r w:rsidR="00B51336" w:rsidRPr="00D13725">
        <w:rPr>
          <w:rFonts w:ascii="Times New Roman" w:hint="eastAsia"/>
        </w:rPr>
        <w:t>分布均按上述要求执行</w:t>
      </w:r>
      <w:r w:rsidR="005A6080" w:rsidRPr="00D13725">
        <w:rPr>
          <w:rFonts w:ascii="Times New Roman" w:hint="eastAsia"/>
        </w:rPr>
        <w:t>。</w:t>
      </w:r>
    </w:p>
    <w:p w14:paraId="431D00BD" w14:textId="77777777" w:rsidR="003714A1" w:rsidRPr="003714A1" w:rsidRDefault="003714A1" w:rsidP="0095740E">
      <w:pPr>
        <w:pStyle w:val="a1"/>
        <w:numPr>
          <w:ilvl w:val="0"/>
          <w:numId w:val="0"/>
        </w:numPr>
        <w:spacing w:before="156" w:after="156"/>
      </w:pPr>
      <w:r>
        <w:rPr>
          <w:rFonts w:hint="eastAsia"/>
        </w:rPr>
        <w:t>5.</w:t>
      </w:r>
      <w:r w:rsidR="0095740E">
        <w:rPr>
          <w:rFonts w:hint="eastAsia"/>
        </w:rPr>
        <w:t>5</w:t>
      </w:r>
      <w:r>
        <w:rPr>
          <w:rFonts w:hint="eastAsia"/>
        </w:rPr>
        <w:t>.</w:t>
      </w:r>
      <w:r w:rsidR="0095740E">
        <w:rPr>
          <w:rFonts w:hint="eastAsia"/>
        </w:rPr>
        <w:t>1.</w:t>
      </w:r>
      <w:r w:rsidR="00E06A56">
        <w:rPr>
          <w:rFonts w:hint="eastAsia"/>
        </w:rPr>
        <w:t>3</w:t>
      </w:r>
      <w:r>
        <w:rPr>
          <w:rFonts w:hint="eastAsia"/>
        </w:rPr>
        <w:t xml:space="preserve"> </w:t>
      </w:r>
      <w:r w:rsidR="00540725">
        <w:rPr>
          <w:rFonts w:hint="eastAsia"/>
        </w:rPr>
        <w:t>结果</w:t>
      </w:r>
      <w:r>
        <w:rPr>
          <w:rFonts w:hint="eastAsia"/>
        </w:rPr>
        <w:t>计算</w:t>
      </w:r>
    </w:p>
    <w:p w14:paraId="4AB2296D" w14:textId="77777777" w:rsidR="004E56E1" w:rsidRPr="000A6639" w:rsidRDefault="000D29D1">
      <w:pPr>
        <w:pStyle w:val="a2"/>
        <w:numPr>
          <w:ilvl w:val="0"/>
          <w:numId w:val="0"/>
        </w:numPr>
        <w:spacing w:before="156" w:after="156"/>
      </w:pPr>
      <w:r w:rsidRPr="000A6639">
        <w:rPr>
          <w:rFonts w:hint="eastAsia"/>
        </w:rPr>
        <w:t>5.</w:t>
      </w:r>
      <w:r w:rsidR="00C808F6">
        <w:rPr>
          <w:rFonts w:hint="eastAsia"/>
        </w:rPr>
        <w:t>5</w:t>
      </w:r>
      <w:r w:rsidRPr="000A6639">
        <w:rPr>
          <w:rFonts w:hint="eastAsia"/>
        </w:rPr>
        <w:t>.1.</w:t>
      </w:r>
      <w:r w:rsidR="0093367B">
        <w:rPr>
          <w:rFonts w:hint="eastAsia"/>
        </w:rPr>
        <w:t>3.1</w:t>
      </w:r>
      <w:r w:rsidRPr="000A6639">
        <w:t xml:space="preserve"> </w:t>
      </w:r>
      <w:r w:rsidRPr="000A6639">
        <w:rPr>
          <w:rFonts w:hint="eastAsia"/>
        </w:rPr>
        <w:t>升温速率</w:t>
      </w:r>
    </w:p>
    <w:p w14:paraId="2FEC217A" w14:textId="52F636D4" w:rsidR="004E56E1" w:rsidRPr="000A6639" w:rsidRDefault="00BD25F1">
      <w:pPr>
        <w:pStyle w:val="aff6"/>
        <w:rPr>
          <w:rFonts w:ascii="Times New Roman"/>
        </w:rPr>
      </w:pPr>
      <w:r>
        <w:rPr>
          <w:rFonts w:ascii="Times New Roman" w:hint="eastAsia"/>
        </w:rPr>
        <w:t>从</w:t>
      </w:r>
      <w:r w:rsidR="0006064D" w:rsidRPr="000A6639">
        <w:rPr>
          <w:rFonts w:ascii="Times New Roman"/>
        </w:rPr>
        <w:t>45</w:t>
      </w:r>
      <w:r w:rsidR="0006064D" w:rsidRPr="000A6639">
        <w:rPr>
          <w:rFonts w:ascii="Times New Roman" w:hint="eastAsia"/>
        </w:rPr>
        <w:t xml:space="preserve"> </w:t>
      </w:r>
      <w:r w:rsidR="0006064D" w:rsidRPr="000A6639">
        <w:rPr>
          <w:rFonts w:ascii="Times New Roman" w:hint="eastAsia"/>
        </w:rPr>
        <w:t>℃（</w:t>
      </w:r>
      <w:r w:rsidR="0006064D" w:rsidRPr="007C3569">
        <w:rPr>
          <w:rFonts w:ascii="Times New Roman"/>
        </w:rPr>
        <w:t>1</w:t>
      </w:r>
      <w:r w:rsidR="0006064D" w:rsidRPr="007C3569">
        <w:rPr>
          <w:rFonts w:ascii="Times New Roman" w:hint="eastAsia"/>
        </w:rPr>
        <w:t xml:space="preserve"> </w:t>
      </w:r>
      <w:r w:rsidR="0006064D" w:rsidRPr="007C3569">
        <w:rPr>
          <w:rFonts w:ascii="Times New Roman"/>
        </w:rPr>
        <w:t>min</w:t>
      </w:r>
      <w:r w:rsidR="0006064D" w:rsidRPr="007C3569">
        <w:rPr>
          <w:rFonts w:ascii="Times New Roman" w:hint="eastAsia"/>
        </w:rPr>
        <w:t>）、</w:t>
      </w:r>
      <w:r w:rsidR="0006064D" w:rsidRPr="007C3569">
        <w:rPr>
          <w:rFonts w:ascii="Times New Roman"/>
        </w:rPr>
        <w:t>95</w:t>
      </w:r>
      <w:r w:rsidR="0006064D" w:rsidRPr="007C3569">
        <w:rPr>
          <w:rFonts w:ascii="Times New Roman" w:hint="eastAsia"/>
        </w:rPr>
        <w:t xml:space="preserve"> </w:t>
      </w:r>
      <w:r w:rsidR="0006064D" w:rsidRPr="007C3569">
        <w:rPr>
          <w:rFonts w:ascii="Times New Roman" w:hint="eastAsia"/>
        </w:rPr>
        <w:t>℃（</w:t>
      </w:r>
      <w:r w:rsidR="0006064D" w:rsidRPr="007C3569">
        <w:rPr>
          <w:rFonts w:ascii="Times New Roman"/>
        </w:rPr>
        <w:t>1</w:t>
      </w:r>
      <w:r w:rsidR="0006064D" w:rsidRPr="007C3569">
        <w:rPr>
          <w:rFonts w:ascii="Times New Roman" w:hint="eastAsia"/>
        </w:rPr>
        <w:t xml:space="preserve"> </w:t>
      </w:r>
      <w:r w:rsidR="0006064D" w:rsidRPr="007C3569">
        <w:rPr>
          <w:rFonts w:ascii="Times New Roman"/>
        </w:rPr>
        <w:t>min</w:t>
      </w:r>
      <w:r w:rsidR="0006064D" w:rsidRPr="007C3569">
        <w:rPr>
          <w:rFonts w:ascii="Times New Roman" w:hint="eastAsia"/>
        </w:rPr>
        <w:t>）的循环程序的</w:t>
      </w:r>
      <w:r w:rsidR="000D29D1" w:rsidRPr="007C3569">
        <w:rPr>
          <w:rFonts w:ascii="Times New Roman" w:hint="eastAsia"/>
        </w:rPr>
        <w:t>第</w:t>
      </w:r>
      <w:r w:rsidR="000D29D1" w:rsidRPr="007C3569">
        <w:rPr>
          <w:rFonts w:ascii="Times New Roman" w:hint="eastAsia"/>
        </w:rPr>
        <w:t>3</w:t>
      </w:r>
      <w:r w:rsidR="005D3070">
        <w:rPr>
          <w:rFonts w:ascii="Times New Roman" w:hint="eastAsia"/>
        </w:rPr>
        <w:t>次</w:t>
      </w:r>
      <w:r w:rsidR="000D29D1" w:rsidRPr="007C3569">
        <w:rPr>
          <w:rFonts w:ascii="Times New Roman" w:hint="eastAsia"/>
        </w:rPr>
        <w:t>循环升温过程中，取</w:t>
      </w:r>
      <w:r w:rsidR="003D142B" w:rsidRPr="007C3569">
        <w:rPr>
          <w:rFonts w:ascii="Times New Roman" w:hint="eastAsia"/>
        </w:rPr>
        <w:t>最接近</w:t>
      </w:r>
      <w:r w:rsidR="000D29D1" w:rsidRPr="007C3569">
        <w:rPr>
          <w:rFonts w:ascii="Times New Roman"/>
        </w:rPr>
        <w:t>50</w:t>
      </w:r>
      <w:r w:rsidR="000D29D1" w:rsidRPr="007C3569">
        <w:rPr>
          <w:rFonts w:ascii="Times New Roman" w:hint="eastAsia"/>
        </w:rPr>
        <w:t xml:space="preserve"> </w:t>
      </w:r>
      <w:r w:rsidR="000D29D1" w:rsidRPr="007C3569">
        <w:rPr>
          <w:rFonts w:ascii="Times New Roman" w:hint="eastAsia"/>
        </w:rPr>
        <w:t>℃</w:t>
      </w:r>
      <w:r w:rsidR="003D142B" w:rsidRPr="007C3569">
        <w:rPr>
          <w:rFonts w:ascii="Times New Roman" w:hint="eastAsia"/>
        </w:rPr>
        <w:t>的</w:t>
      </w:r>
      <w:r w:rsidR="000D29D1" w:rsidRPr="007C3569">
        <w:rPr>
          <w:rFonts w:ascii="Times New Roman" w:hint="eastAsia"/>
        </w:rPr>
        <w:t>温度点，记为</w:t>
      </w:r>
      <w:r w:rsidR="000D29D1" w:rsidRPr="007C3569">
        <w:rPr>
          <w:rFonts w:ascii="Times New Roman"/>
          <w:i/>
        </w:rPr>
        <w:t>T</w:t>
      </w:r>
      <w:r w:rsidR="000D29D1" w:rsidRPr="007C3569">
        <w:rPr>
          <w:rFonts w:ascii="Times New Roman" w:hint="eastAsia"/>
          <w:vertAlign w:val="subscript"/>
        </w:rPr>
        <w:t>a</w:t>
      </w:r>
      <w:r w:rsidR="000D29D1" w:rsidRPr="007C3569">
        <w:rPr>
          <w:rFonts w:ascii="Times New Roman" w:hint="eastAsia"/>
        </w:rPr>
        <w:t>，取</w:t>
      </w:r>
      <w:r w:rsidR="003D142B" w:rsidRPr="007C3569">
        <w:rPr>
          <w:rFonts w:ascii="Times New Roman" w:hint="eastAsia"/>
        </w:rPr>
        <w:t>最接近</w:t>
      </w:r>
      <w:r w:rsidR="000D29D1" w:rsidRPr="007C3569">
        <w:rPr>
          <w:rFonts w:ascii="Times New Roman"/>
        </w:rPr>
        <w:t>90</w:t>
      </w:r>
      <w:r w:rsidR="000D29D1" w:rsidRPr="007C3569">
        <w:rPr>
          <w:rFonts w:ascii="Times New Roman" w:hint="eastAsia"/>
        </w:rPr>
        <w:t xml:space="preserve"> </w:t>
      </w:r>
      <w:r w:rsidR="000D29D1" w:rsidRPr="007C3569">
        <w:rPr>
          <w:rFonts w:ascii="Times New Roman" w:hint="eastAsia"/>
        </w:rPr>
        <w:t>℃</w:t>
      </w:r>
      <w:r w:rsidR="003D142B" w:rsidRPr="007C3569">
        <w:rPr>
          <w:rFonts w:ascii="Times New Roman" w:hint="eastAsia"/>
        </w:rPr>
        <w:t>的</w:t>
      </w:r>
      <w:r w:rsidR="0095740E" w:rsidRPr="007C3569">
        <w:rPr>
          <w:rFonts w:ascii="Times New Roman" w:hint="eastAsia"/>
        </w:rPr>
        <w:t>温度点，</w:t>
      </w:r>
      <w:r w:rsidR="000D29D1" w:rsidRPr="007C3569">
        <w:rPr>
          <w:rFonts w:ascii="Times New Roman" w:hint="eastAsia"/>
        </w:rPr>
        <w:t>记为</w:t>
      </w:r>
      <w:r w:rsidR="000D29D1" w:rsidRPr="007C3569">
        <w:rPr>
          <w:rFonts w:ascii="Times New Roman"/>
          <w:i/>
        </w:rPr>
        <w:t>T</w:t>
      </w:r>
      <w:r w:rsidR="000D29D1" w:rsidRPr="007C3569">
        <w:rPr>
          <w:rFonts w:ascii="Times New Roman" w:hint="eastAsia"/>
          <w:vertAlign w:val="subscript"/>
        </w:rPr>
        <w:t>b</w:t>
      </w:r>
      <w:r w:rsidR="000D29D1" w:rsidRPr="007C3569">
        <w:rPr>
          <w:rFonts w:ascii="Times New Roman" w:hint="eastAsia"/>
        </w:rPr>
        <w:t>，</w:t>
      </w:r>
      <w:r w:rsidR="0006064D" w:rsidRPr="007C3569">
        <w:rPr>
          <w:rFonts w:ascii="Times New Roman" w:hint="eastAsia"/>
        </w:rPr>
        <w:t>统计</w:t>
      </w:r>
      <w:r w:rsidR="00E67BDF" w:rsidRPr="007C3569">
        <w:rPr>
          <w:rFonts w:ascii="Times New Roman" w:hint="eastAsia"/>
        </w:rPr>
        <w:t>测试</w:t>
      </w:r>
      <w:r w:rsidR="0006064D" w:rsidRPr="007C3569">
        <w:rPr>
          <w:rFonts w:ascii="Times New Roman" w:hint="eastAsia"/>
        </w:rPr>
        <w:t>孔</w:t>
      </w:r>
      <w:r w:rsidR="00EE7148" w:rsidRPr="007C3569">
        <w:rPr>
          <w:rFonts w:ascii="Times New Roman" w:hint="eastAsia"/>
        </w:rPr>
        <w:t>位</w:t>
      </w:r>
      <w:r w:rsidR="007F0620" w:rsidRPr="007C3569">
        <w:rPr>
          <w:rFonts w:ascii="Times New Roman" w:hint="eastAsia"/>
        </w:rPr>
        <w:t>温度的平均值，</w:t>
      </w:r>
      <w:r w:rsidR="007F0620">
        <w:rPr>
          <w:rFonts w:ascii="Times New Roman" w:hint="eastAsia"/>
        </w:rPr>
        <w:t>得出</w:t>
      </w:r>
      <w:r w:rsidR="000D29D1" w:rsidRPr="000A6639">
        <w:rPr>
          <w:rFonts w:ascii="Times New Roman"/>
          <w:i/>
        </w:rPr>
        <w:t>T</w:t>
      </w:r>
      <w:r w:rsidR="000D29D1" w:rsidRPr="000A6639">
        <w:rPr>
          <w:rFonts w:ascii="Times New Roman" w:hint="eastAsia"/>
          <w:vertAlign w:val="subscript"/>
        </w:rPr>
        <w:t>a</w:t>
      </w:r>
      <w:r w:rsidR="000D29D1" w:rsidRPr="000A6639">
        <w:rPr>
          <w:rFonts w:ascii="Times New Roman" w:hint="eastAsia"/>
        </w:rPr>
        <w:t>、</w:t>
      </w:r>
      <w:r w:rsidR="000D29D1" w:rsidRPr="000A6639">
        <w:rPr>
          <w:rFonts w:ascii="Times New Roman"/>
          <w:i/>
        </w:rPr>
        <w:t>T</w:t>
      </w:r>
      <w:r w:rsidR="000D29D1" w:rsidRPr="000A6639">
        <w:rPr>
          <w:rFonts w:ascii="Times New Roman" w:hint="eastAsia"/>
          <w:vertAlign w:val="subscript"/>
        </w:rPr>
        <w:t>b</w:t>
      </w:r>
      <w:r w:rsidR="000D29D1" w:rsidRPr="000A6639">
        <w:rPr>
          <w:rFonts w:ascii="Times New Roman" w:hint="eastAsia"/>
        </w:rPr>
        <w:t>以及从</w:t>
      </w:r>
      <w:r w:rsidR="000D29D1" w:rsidRPr="000A6639">
        <w:rPr>
          <w:rFonts w:ascii="Times New Roman"/>
          <w:i/>
        </w:rPr>
        <w:t>T</w:t>
      </w:r>
      <w:r w:rsidR="000D29D1" w:rsidRPr="000A6639">
        <w:rPr>
          <w:rFonts w:ascii="Times New Roman" w:hint="eastAsia"/>
          <w:vertAlign w:val="subscript"/>
        </w:rPr>
        <w:t>a</w:t>
      </w:r>
      <w:r w:rsidR="000D29D1" w:rsidRPr="000A6639">
        <w:rPr>
          <w:rFonts w:ascii="Times New Roman" w:hint="eastAsia"/>
        </w:rPr>
        <w:t>到达</w:t>
      </w:r>
      <w:r w:rsidR="000D29D1" w:rsidRPr="000A6639">
        <w:rPr>
          <w:rFonts w:ascii="Times New Roman"/>
          <w:i/>
        </w:rPr>
        <w:t>T</w:t>
      </w:r>
      <w:r w:rsidR="000D29D1" w:rsidRPr="000A6639">
        <w:rPr>
          <w:rFonts w:ascii="Times New Roman" w:hint="eastAsia"/>
          <w:vertAlign w:val="subscript"/>
        </w:rPr>
        <w:t>b</w:t>
      </w:r>
      <w:r w:rsidR="000D29D1" w:rsidRPr="000A6639">
        <w:rPr>
          <w:rFonts w:ascii="Times New Roman" w:hint="eastAsia"/>
        </w:rPr>
        <w:t>的时间</w:t>
      </w:r>
      <w:r w:rsidR="000D29D1" w:rsidRPr="000A6639">
        <w:rPr>
          <w:rFonts w:ascii="Times New Roman" w:hint="eastAsia"/>
          <w:i/>
        </w:rPr>
        <w:t>t</w:t>
      </w:r>
      <w:r w:rsidR="000D29D1" w:rsidRPr="000A6639">
        <w:rPr>
          <w:rFonts w:ascii="Times New Roman" w:hint="eastAsia"/>
          <w:vertAlign w:val="subscript"/>
        </w:rPr>
        <w:t>1</w:t>
      </w:r>
      <w:r w:rsidR="000D29D1" w:rsidRPr="000A6639">
        <w:rPr>
          <w:rFonts w:ascii="Times New Roman" w:hint="eastAsia"/>
        </w:rPr>
        <w:t>，按照公式（</w:t>
      </w:r>
      <w:r w:rsidR="000D29D1" w:rsidRPr="000A6639">
        <w:rPr>
          <w:rFonts w:ascii="Times New Roman"/>
        </w:rPr>
        <w:t>1</w:t>
      </w:r>
      <w:r w:rsidR="000D29D1" w:rsidRPr="000A6639">
        <w:rPr>
          <w:rFonts w:ascii="Times New Roman" w:hint="eastAsia"/>
        </w:rPr>
        <w:t>）计算平均升温速率</w:t>
      </w:r>
      <w:r w:rsidR="00757ECE">
        <w:rPr>
          <w:rFonts w:ascii="Times New Roman" w:hint="eastAsia"/>
        </w:rPr>
        <w:t>（</w:t>
      </w:r>
      <w:r w:rsidR="0095740E">
        <w:rPr>
          <w:rFonts w:ascii="Times New Roman" w:hint="eastAsia"/>
          <w:i/>
        </w:rPr>
        <w:t>V</w:t>
      </w:r>
      <w:r w:rsidR="0095740E" w:rsidRPr="00146DA0">
        <w:rPr>
          <w:rFonts w:ascii="Times New Roman" w:hint="eastAsia"/>
          <w:vertAlign w:val="subscript"/>
        </w:rPr>
        <w:t>1</w:t>
      </w:r>
      <w:r w:rsidR="00757ECE">
        <w:rPr>
          <w:rFonts w:ascii="Times New Roman" w:hint="eastAsia"/>
        </w:rPr>
        <w:t>）</w:t>
      </w:r>
      <w:r w:rsidR="000D29D1" w:rsidRPr="000A6639">
        <w:rPr>
          <w:rFonts w:ascii="Times New Roman" w:hint="eastAsia"/>
        </w:rPr>
        <w:t>，结果应符合</w:t>
      </w:r>
      <w:r w:rsidR="000D29D1" w:rsidRPr="000A6639">
        <w:rPr>
          <w:rFonts w:ascii="Times New Roman" w:hint="eastAsia"/>
        </w:rPr>
        <w:t>4.</w:t>
      </w:r>
      <w:r w:rsidR="002E6057" w:rsidRPr="000A6639">
        <w:rPr>
          <w:rFonts w:ascii="Times New Roman" w:hint="eastAsia"/>
        </w:rPr>
        <w:t>6</w:t>
      </w:r>
      <w:r w:rsidR="000D29D1" w:rsidRPr="000A6639">
        <w:rPr>
          <w:rFonts w:ascii="Times New Roman" w:hint="eastAsia"/>
        </w:rPr>
        <w:t>.1</w:t>
      </w:r>
      <w:r w:rsidR="000D29D1" w:rsidRPr="000A6639">
        <w:rPr>
          <w:rFonts w:ascii="Times New Roman"/>
        </w:rPr>
        <w:t>.1</w:t>
      </w:r>
      <w:r w:rsidR="000D29D1" w:rsidRPr="000A6639">
        <w:rPr>
          <w:rFonts w:ascii="Times New Roman" w:hint="eastAsia"/>
        </w:rPr>
        <w:t>。</w:t>
      </w:r>
    </w:p>
    <w:p w14:paraId="10CD07DC" w14:textId="77777777" w:rsidR="004E56E1" w:rsidRPr="000A6639" w:rsidRDefault="004F5D95">
      <w:pPr>
        <w:pStyle w:val="aff6"/>
        <w:ind w:firstLineChars="1500" w:firstLine="3150"/>
        <w:jc w:val="right"/>
        <w:rPr>
          <w:rFonts w:ascii="Times New Roman"/>
        </w:rPr>
      </w:pPr>
      <m:oMath>
        <m:sSub>
          <m:sSubPr>
            <m:ctrlPr>
              <w:rPr>
                <w:rFonts w:ascii="Cambria Math" w:eastAsia="Cambria Math" w:hAnsi="Cambria Math" w:cs="Cambria Math"/>
                <w:i/>
              </w:rPr>
            </m:ctrlPr>
          </m:sSubPr>
          <m:e>
            <m:r>
              <w:rPr>
                <w:rFonts w:ascii="Cambria Math" w:eastAsiaTheme="minorEastAsia" w:hAnsi="Cambria Math" w:cs="Cambria Math" w:hint="eastAsia"/>
              </w:rPr>
              <m:t>V</m:t>
            </m:r>
          </m:e>
          <m:sub>
            <m:r>
              <w:rPr>
                <w:rFonts w:ascii="Cambria Math" w:eastAsia="Cambria Math" w:hAnsi="Cambria Math" w:cs="Cambria Math"/>
              </w:rPr>
              <m:t>1</m:t>
            </m:r>
          </m:sub>
        </m:sSub>
        <m:r>
          <m:rPr>
            <m:sty m:val="p"/>
          </m:rP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i/>
                  </w:rPr>
                </m:ctrlPr>
              </m:sSubPr>
              <m:e>
                <m:r>
                  <w:rPr>
                    <w:rFonts w:ascii="Cambria Math" w:eastAsia="Cambria Math" w:hAnsi="Cambria Math" w:cs="Cambria Math"/>
                  </w:rPr>
                  <m:t>T</m:t>
                </m:r>
              </m:e>
              <m:sub>
                <m:r>
                  <w:rPr>
                    <w:rFonts w:ascii="Cambria Math" w:eastAsia="Cambria Math" w:hAnsi="Cambria Math" w:cs="Cambria Math"/>
                  </w:rPr>
                  <m:t>b</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T</m:t>
                </m:r>
              </m:e>
              <m:sub>
                <m:r>
                  <w:rPr>
                    <w:rFonts w:ascii="Cambria Math" w:eastAsia="Cambria Math" w:hAnsi="Cambria Math" w:cs="Cambria Math"/>
                  </w:rPr>
                  <m:t>a</m:t>
                </m:r>
              </m:sub>
            </m:sSub>
          </m:num>
          <m:den>
            <m:sSub>
              <m:sSubPr>
                <m:ctrlPr>
                  <w:rPr>
                    <w:rFonts w:ascii="Cambria Math" w:eastAsia="Cambria Math" w:hAnsi="Cambria Math" w:cs="Cambria Math"/>
                    <w:i/>
                  </w:rPr>
                </m:ctrlPr>
              </m:sSubPr>
              <m:e>
                <m:r>
                  <w:rPr>
                    <w:rFonts w:ascii="Cambria Math" w:eastAsiaTheme="minorEastAsia" w:hAnsi="Cambria Math" w:cs="Cambria Math" w:hint="eastAsia"/>
                  </w:rPr>
                  <m:t>t</m:t>
                </m:r>
              </m:e>
              <m:sub>
                <m:r>
                  <w:rPr>
                    <w:rFonts w:ascii="Cambria Math" w:eastAsia="Cambria Math" w:hAnsi="Cambria Math" w:cs="Cambria Math"/>
                  </w:rPr>
                  <m:t>1</m:t>
                </m:r>
              </m:sub>
            </m:sSub>
          </m:den>
        </m:f>
      </m:oMath>
      <w:r w:rsidR="000D29D1" w:rsidRPr="000A6639">
        <w:rPr>
          <w:rFonts w:ascii="Times New Roman"/>
        </w:rPr>
        <w:t>.....................</w:t>
      </w:r>
      <w:r w:rsidR="0095740E" w:rsidRPr="000A6639">
        <w:rPr>
          <w:rFonts w:ascii="Times New Roman"/>
        </w:rPr>
        <w:t>.</w:t>
      </w:r>
      <w:r w:rsidR="002D3641" w:rsidRPr="000A6639">
        <w:rPr>
          <w:rFonts w:ascii="Times New Roman"/>
        </w:rPr>
        <w:t>........</w:t>
      </w:r>
      <w:r w:rsidR="0095740E" w:rsidRPr="000A6639">
        <w:rPr>
          <w:rFonts w:ascii="Times New Roman"/>
        </w:rPr>
        <w:t>...................</w:t>
      </w:r>
      <w:r w:rsidR="000D29D1" w:rsidRPr="000A6639">
        <w:rPr>
          <w:rFonts w:ascii="Times New Roman"/>
        </w:rPr>
        <w:t>............................ (1)</w:t>
      </w:r>
    </w:p>
    <w:p w14:paraId="24B341CA" w14:textId="77777777" w:rsidR="004E56E1" w:rsidRDefault="000D29D1">
      <w:pPr>
        <w:pStyle w:val="aff6"/>
        <w:rPr>
          <w:rFonts w:ascii="Times New Roman"/>
        </w:rPr>
      </w:pPr>
      <w:r w:rsidRPr="000A6639">
        <w:rPr>
          <w:rFonts w:ascii="Times New Roman" w:hint="eastAsia"/>
        </w:rPr>
        <w:t>式中：</w:t>
      </w:r>
    </w:p>
    <w:p w14:paraId="0BEFA513" w14:textId="77777777" w:rsidR="00146DA0" w:rsidRPr="000A6639" w:rsidRDefault="00146DA0">
      <w:pPr>
        <w:pStyle w:val="aff6"/>
        <w:rPr>
          <w:rFonts w:ascii="Times New Roman"/>
        </w:rPr>
      </w:pPr>
      <w:r>
        <w:rPr>
          <w:rFonts w:ascii="Times New Roman" w:hint="eastAsia"/>
          <w:i/>
        </w:rPr>
        <w:t>V</w:t>
      </w:r>
      <w:r w:rsidRPr="00146DA0">
        <w:rPr>
          <w:rFonts w:ascii="Times New Roman" w:hint="eastAsia"/>
          <w:vertAlign w:val="subscript"/>
        </w:rPr>
        <w:t>1</w:t>
      </w:r>
      <w:r w:rsidRPr="000A6639">
        <w:rPr>
          <w:rFonts w:ascii="Times New Roman"/>
        </w:rPr>
        <w:t>——</w:t>
      </w:r>
      <w:r w:rsidRPr="000A6639">
        <w:rPr>
          <w:rFonts w:ascii="Times New Roman" w:hint="eastAsia"/>
        </w:rPr>
        <w:t>平均升温速率</w:t>
      </w:r>
      <w:r w:rsidR="00E06A56">
        <w:rPr>
          <w:rFonts w:ascii="Times New Roman" w:hint="eastAsia"/>
        </w:rPr>
        <w:t>，单位为摄氏度每秒（</w:t>
      </w:r>
      <w:r w:rsidR="00E06A56" w:rsidRPr="000A6639">
        <w:rPr>
          <w:rFonts w:ascii="Times New Roman" w:hint="eastAsia"/>
        </w:rPr>
        <w:t>℃</w:t>
      </w:r>
      <w:r w:rsidR="00E06A56">
        <w:rPr>
          <w:rFonts w:ascii="Times New Roman" w:hint="eastAsia"/>
        </w:rPr>
        <w:t>/s</w:t>
      </w:r>
      <w:r w:rsidR="00E06A56">
        <w:rPr>
          <w:rFonts w:ascii="Times New Roman" w:hint="eastAsia"/>
        </w:rPr>
        <w:t>）</w:t>
      </w:r>
      <w:r w:rsidR="00E06A56" w:rsidRPr="000A6639">
        <w:rPr>
          <w:rFonts w:ascii="Times New Roman" w:hint="eastAsia"/>
        </w:rPr>
        <w:t>；</w:t>
      </w:r>
    </w:p>
    <w:p w14:paraId="039C7058" w14:textId="77777777" w:rsidR="004E56E1" w:rsidRPr="007C3569" w:rsidRDefault="000D29D1">
      <w:pPr>
        <w:pStyle w:val="aff6"/>
        <w:rPr>
          <w:rFonts w:ascii="Times New Roman"/>
        </w:rPr>
      </w:pPr>
      <w:r w:rsidRPr="000A6639">
        <w:rPr>
          <w:rFonts w:ascii="Times New Roman"/>
          <w:i/>
        </w:rPr>
        <w:t>T</w:t>
      </w:r>
      <w:r w:rsidRPr="000A6639">
        <w:rPr>
          <w:rFonts w:ascii="Times New Roman" w:hint="eastAsia"/>
          <w:vertAlign w:val="subscript"/>
        </w:rPr>
        <w:t>b</w:t>
      </w:r>
      <w:r w:rsidRPr="000A6639">
        <w:rPr>
          <w:rFonts w:ascii="Times New Roman"/>
        </w:rPr>
        <w:t>——</w:t>
      </w:r>
      <w:r w:rsidR="003D142B" w:rsidRPr="007C3569">
        <w:rPr>
          <w:rFonts w:ascii="Times New Roman" w:hint="eastAsia"/>
        </w:rPr>
        <w:t>最接近</w:t>
      </w:r>
      <w:r w:rsidRPr="007C3569">
        <w:rPr>
          <w:rFonts w:ascii="Times New Roman"/>
        </w:rPr>
        <w:t>90</w:t>
      </w:r>
      <w:r w:rsidRPr="007C3569">
        <w:rPr>
          <w:rFonts w:ascii="Times New Roman" w:hint="eastAsia"/>
        </w:rPr>
        <w:t xml:space="preserve"> </w:t>
      </w:r>
      <w:r w:rsidRPr="007C3569">
        <w:rPr>
          <w:rFonts w:ascii="Times New Roman" w:hint="eastAsia"/>
        </w:rPr>
        <w:t>℃</w:t>
      </w:r>
      <w:r w:rsidR="003D142B" w:rsidRPr="007C3569">
        <w:rPr>
          <w:rFonts w:ascii="Times New Roman" w:hint="eastAsia"/>
        </w:rPr>
        <w:t>的</w:t>
      </w:r>
      <w:r w:rsidRPr="007C3569">
        <w:rPr>
          <w:rFonts w:ascii="Times New Roman" w:hint="eastAsia"/>
        </w:rPr>
        <w:t>温度点</w:t>
      </w:r>
      <w:r w:rsidR="00E06A56" w:rsidRPr="007C3569">
        <w:rPr>
          <w:rFonts w:ascii="Times New Roman" w:hint="eastAsia"/>
        </w:rPr>
        <w:t>，单位为摄氏度（℃）</w:t>
      </w:r>
      <w:r w:rsidRPr="007C3569">
        <w:rPr>
          <w:rFonts w:ascii="Times New Roman" w:hint="eastAsia"/>
        </w:rPr>
        <w:t>；</w:t>
      </w:r>
    </w:p>
    <w:p w14:paraId="238E9A6A" w14:textId="77777777" w:rsidR="004E56E1" w:rsidRPr="000A6639" w:rsidRDefault="000D29D1">
      <w:pPr>
        <w:pStyle w:val="aff6"/>
        <w:rPr>
          <w:rFonts w:ascii="Times New Roman"/>
        </w:rPr>
      </w:pPr>
      <w:r w:rsidRPr="007C3569">
        <w:rPr>
          <w:rFonts w:ascii="Times New Roman"/>
          <w:i/>
        </w:rPr>
        <w:t>T</w:t>
      </w:r>
      <w:r w:rsidRPr="007C3569">
        <w:rPr>
          <w:rFonts w:ascii="Times New Roman" w:hint="eastAsia"/>
          <w:vertAlign w:val="subscript"/>
        </w:rPr>
        <w:t>a</w:t>
      </w:r>
      <w:r w:rsidRPr="007C3569">
        <w:rPr>
          <w:rFonts w:ascii="Times New Roman"/>
        </w:rPr>
        <w:t>——</w:t>
      </w:r>
      <w:r w:rsidR="003D142B" w:rsidRPr="007C3569">
        <w:rPr>
          <w:rFonts w:ascii="Times New Roman" w:hint="eastAsia"/>
        </w:rPr>
        <w:t>最接近</w:t>
      </w:r>
      <w:r w:rsidRPr="007C3569">
        <w:rPr>
          <w:rFonts w:ascii="Times New Roman"/>
        </w:rPr>
        <w:t>50</w:t>
      </w:r>
      <w:r w:rsidRPr="007C3569">
        <w:rPr>
          <w:rFonts w:ascii="Times New Roman" w:hint="eastAsia"/>
        </w:rPr>
        <w:t xml:space="preserve"> </w:t>
      </w:r>
      <w:r w:rsidRPr="007C3569">
        <w:rPr>
          <w:rFonts w:ascii="Times New Roman" w:hint="eastAsia"/>
        </w:rPr>
        <w:t>℃</w:t>
      </w:r>
      <w:r w:rsidR="003D142B" w:rsidRPr="007C3569">
        <w:rPr>
          <w:rFonts w:ascii="Times New Roman" w:hint="eastAsia"/>
        </w:rPr>
        <w:t>的</w:t>
      </w:r>
      <w:r w:rsidRPr="007C3569">
        <w:rPr>
          <w:rFonts w:ascii="Times New Roman" w:hint="eastAsia"/>
        </w:rPr>
        <w:t>温度点</w:t>
      </w:r>
      <w:r w:rsidR="00E06A56">
        <w:rPr>
          <w:rFonts w:ascii="Times New Roman" w:hint="eastAsia"/>
        </w:rPr>
        <w:t>，单位为摄氏度（</w:t>
      </w:r>
      <w:r w:rsidR="00E06A56" w:rsidRPr="000A6639">
        <w:rPr>
          <w:rFonts w:ascii="Times New Roman" w:hint="eastAsia"/>
        </w:rPr>
        <w:t>℃</w:t>
      </w:r>
      <w:r w:rsidR="00E06A56">
        <w:rPr>
          <w:rFonts w:ascii="Times New Roman" w:hint="eastAsia"/>
        </w:rPr>
        <w:t>）</w:t>
      </w:r>
      <w:r w:rsidRPr="000A6639">
        <w:rPr>
          <w:rFonts w:ascii="Times New Roman" w:hint="eastAsia"/>
        </w:rPr>
        <w:t>；</w:t>
      </w:r>
    </w:p>
    <w:p w14:paraId="30C6A20F" w14:textId="77777777" w:rsidR="004E56E1" w:rsidRPr="000A6639" w:rsidRDefault="000D29D1">
      <w:pPr>
        <w:pStyle w:val="aff6"/>
        <w:rPr>
          <w:rFonts w:ascii="Times New Roman"/>
        </w:rPr>
      </w:pPr>
      <w:r w:rsidRPr="000A6639">
        <w:rPr>
          <w:rFonts w:ascii="Times New Roman" w:hint="eastAsia"/>
          <w:i/>
        </w:rPr>
        <w:t>t</w:t>
      </w:r>
      <w:r w:rsidRPr="000A6639">
        <w:rPr>
          <w:rFonts w:ascii="Times New Roman" w:hint="eastAsia"/>
          <w:vertAlign w:val="subscript"/>
        </w:rPr>
        <w:t>1</w:t>
      </w:r>
      <w:r w:rsidRPr="000A6639">
        <w:rPr>
          <w:rFonts w:ascii="Times New Roman"/>
          <w:vertAlign w:val="subscript"/>
        </w:rPr>
        <w:t xml:space="preserve"> </w:t>
      </w:r>
      <w:r w:rsidRPr="000A6639">
        <w:rPr>
          <w:rFonts w:ascii="Times New Roman"/>
        </w:rPr>
        <w:t>——</w:t>
      </w:r>
      <w:r w:rsidRPr="000A6639">
        <w:rPr>
          <w:rFonts w:ascii="Times New Roman" w:hint="eastAsia"/>
        </w:rPr>
        <w:t>从</w:t>
      </w:r>
      <w:r w:rsidRPr="000A6639">
        <w:rPr>
          <w:rFonts w:ascii="Times New Roman"/>
          <w:i/>
        </w:rPr>
        <w:t>T</w:t>
      </w:r>
      <w:r w:rsidRPr="000A6639">
        <w:rPr>
          <w:rFonts w:ascii="Times New Roman" w:hint="eastAsia"/>
          <w:vertAlign w:val="subscript"/>
        </w:rPr>
        <w:t>a</w:t>
      </w:r>
      <w:r w:rsidRPr="000A6639">
        <w:rPr>
          <w:rFonts w:ascii="Times New Roman" w:hint="eastAsia"/>
        </w:rPr>
        <w:t>到达</w:t>
      </w:r>
      <w:r w:rsidRPr="000A6639">
        <w:rPr>
          <w:rFonts w:ascii="Times New Roman"/>
          <w:i/>
        </w:rPr>
        <w:t>T</w:t>
      </w:r>
      <w:r w:rsidRPr="000A6639">
        <w:rPr>
          <w:rFonts w:ascii="Times New Roman" w:hint="eastAsia"/>
          <w:vertAlign w:val="subscript"/>
        </w:rPr>
        <w:t>b</w:t>
      </w:r>
      <w:r w:rsidRPr="000A6639">
        <w:rPr>
          <w:rFonts w:ascii="Times New Roman" w:hint="eastAsia"/>
        </w:rPr>
        <w:t>的时间</w:t>
      </w:r>
      <w:r w:rsidR="00E06A56">
        <w:rPr>
          <w:rFonts w:ascii="Times New Roman" w:hint="eastAsia"/>
        </w:rPr>
        <w:t>，单位为秒（</w:t>
      </w:r>
      <w:r w:rsidR="00E06A56">
        <w:rPr>
          <w:rFonts w:ascii="Times New Roman" w:hint="eastAsia"/>
        </w:rPr>
        <w:t>s</w:t>
      </w:r>
      <w:r w:rsidR="00E06A56">
        <w:rPr>
          <w:rFonts w:ascii="Times New Roman" w:hint="eastAsia"/>
        </w:rPr>
        <w:t>）</w:t>
      </w:r>
      <w:r w:rsidRPr="000A6639">
        <w:rPr>
          <w:rFonts w:ascii="Times New Roman" w:hint="eastAsia"/>
        </w:rPr>
        <w:t>。</w:t>
      </w:r>
    </w:p>
    <w:p w14:paraId="4F43F336" w14:textId="77777777" w:rsidR="004E56E1" w:rsidRPr="000A6639" w:rsidRDefault="000D29D1">
      <w:pPr>
        <w:pStyle w:val="a2"/>
        <w:numPr>
          <w:ilvl w:val="0"/>
          <w:numId w:val="0"/>
        </w:numPr>
        <w:spacing w:before="156" w:after="156"/>
      </w:pPr>
      <w:r w:rsidRPr="000A6639">
        <w:rPr>
          <w:rFonts w:hint="eastAsia"/>
        </w:rPr>
        <w:t>5.</w:t>
      </w:r>
      <w:r w:rsidR="00C808F6">
        <w:rPr>
          <w:rFonts w:hint="eastAsia"/>
        </w:rPr>
        <w:t>5</w:t>
      </w:r>
      <w:r w:rsidRPr="000A6639">
        <w:rPr>
          <w:rFonts w:hint="eastAsia"/>
        </w:rPr>
        <w:t>.1.</w:t>
      </w:r>
      <w:r w:rsidR="0093367B">
        <w:rPr>
          <w:rFonts w:hint="eastAsia"/>
        </w:rPr>
        <w:t>3.</w:t>
      </w:r>
      <w:r w:rsidRPr="000A6639">
        <w:rPr>
          <w:rFonts w:hint="eastAsia"/>
        </w:rPr>
        <w:t>2</w:t>
      </w:r>
      <w:r w:rsidRPr="000A6639">
        <w:t xml:space="preserve"> </w:t>
      </w:r>
      <w:r w:rsidRPr="000A6639">
        <w:rPr>
          <w:rFonts w:hint="eastAsia"/>
        </w:rPr>
        <w:t>降温速率</w:t>
      </w:r>
    </w:p>
    <w:p w14:paraId="7CD64FAE" w14:textId="56D267C3" w:rsidR="004E56E1" w:rsidRPr="000A6639" w:rsidRDefault="00CA6FB6">
      <w:pPr>
        <w:pStyle w:val="aff6"/>
        <w:rPr>
          <w:rFonts w:ascii="Times New Roman"/>
        </w:rPr>
      </w:pPr>
      <w:r>
        <w:rPr>
          <w:rFonts w:ascii="Times New Roman" w:hint="eastAsia"/>
        </w:rPr>
        <w:t>从</w:t>
      </w:r>
      <w:r w:rsidRPr="000A6639">
        <w:rPr>
          <w:rFonts w:ascii="Times New Roman"/>
        </w:rPr>
        <w:t>45</w:t>
      </w:r>
      <w:r w:rsidRPr="000A6639">
        <w:rPr>
          <w:rFonts w:ascii="Times New Roman" w:hint="eastAsia"/>
        </w:rPr>
        <w:t xml:space="preserve"> </w:t>
      </w:r>
      <w:r w:rsidRPr="000A6639">
        <w:rPr>
          <w:rFonts w:ascii="Times New Roman" w:hint="eastAsia"/>
        </w:rPr>
        <w:t>℃</w:t>
      </w:r>
      <w:r w:rsidRPr="007C3569">
        <w:rPr>
          <w:rFonts w:ascii="Times New Roman" w:hint="eastAsia"/>
        </w:rPr>
        <w:t>（</w:t>
      </w:r>
      <w:r w:rsidRPr="007C3569">
        <w:rPr>
          <w:rFonts w:ascii="Times New Roman"/>
        </w:rPr>
        <w:t>1</w:t>
      </w:r>
      <w:r w:rsidRPr="007C3569">
        <w:rPr>
          <w:rFonts w:ascii="Times New Roman" w:hint="eastAsia"/>
        </w:rPr>
        <w:t xml:space="preserve"> </w:t>
      </w:r>
      <w:r w:rsidRPr="007C3569">
        <w:rPr>
          <w:rFonts w:ascii="Times New Roman"/>
        </w:rPr>
        <w:t>min</w:t>
      </w:r>
      <w:r w:rsidRPr="007C3569">
        <w:rPr>
          <w:rFonts w:ascii="Times New Roman" w:hint="eastAsia"/>
        </w:rPr>
        <w:t>）、</w:t>
      </w:r>
      <w:r w:rsidRPr="007C3569">
        <w:rPr>
          <w:rFonts w:ascii="Times New Roman"/>
        </w:rPr>
        <w:t>95</w:t>
      </w:r>
      <w:r w:rsidRPr="007C3569">
        <w:rPr>
          <w:rFonts w:ascii="Times New Roman" w:hint="eastAsia"/>
        </w:rPr>
        <w:t xml:space="preserve"> </w:t>
      </w:r>
      <w:r w:rsidRPr="007C3569">
        <w:rPr>
          <w:rFonts w:ascii="Times New Roman" w:hint="eastAsia"/>
        </w:rPr>
        <w:t>℃（</w:t>
      </w:r>
      <w:r w:rsidRPr="007C3569">
        <w:rPr>
          <w:rFonts w:ascii="Times New Roman"/>
        </w:rPr>
        <w:t>1</w:t>
      </w:r>
      <w:r w:rsidRPr="007C3569">
        <w:rPr>
          <w:rFonts w:ascii="Times New Roman" w:hint="eastAsia"/>
        </w:rPr>
        <w:t xml:space="preserve"> </w:t>
      </w:r>
      <w:r w:rsidRPr="007C3569">
        <w:rPr>
          <w:rFonts w:ascii="Times New Roman"/>
        </w:rPr>
        <w:t>min</w:t>
      </w:r>
      <w:r w:rsidRPr="007C3569">
        <w:rPr>
          <w:rFonts w:ascii="Times New Roman" w:hint="eastAsia"/>
        </w:rPr>
        <w:t>）的循环程序的第</w:t>
      </w:r>
      <w:r w:rsidRPr="007C3569">
        <w:rPr>
          <w:rFonts w:ascii="Times New Roman" w:hint="eastAsia"/>
        </w:rPr>
        <w:t>3</w:t>
      </w:r>
      <w:r w:rsidR="005D3070">
        <w:rPr>
          <w:rFonts w:ascii="Times New Roman" w:hint="eastAsia"/>
        </w:rPr>
        <w:t>次</w:t>
      </w:r>
      <w:r w:rsidRPr="007C3569">
        <w:rPr>
          <w:rFonts w:ascii="Times New Roman" w:hint="eastAsia"/>
        </w:rPr>
        <w:t>循环降温过程中，</w:t>
      </w:r>
      <w:r w:rsidR="00BD25F1" w:rsidRPr="007C3569">
        <w:rPr>
          <w:rFonts w:ascii="Times New Roman" w:hint="eastAsia"/>
        </w:rPr>
        <w:t>取</w:t>
      </w:r>
      <w:r w:rsidR="003D142B" w:rsidRPr="007C3569">
        <w:rPr>
          <w:rFonts w:ascii="Times New Roman" w:hint="eastAsia"/>
        </w:rPr>
        <w:t>最接近</w:t>
      </w:r>
      <w:r w:rsidR="00BD25F1" w:rsidRPr="007C3569">
        <w:rPr>
          <w:rFonts w:ascii="Times New Roman"/>
        </w:rPr>
        <w:t>90</w:t>
      </w:r>
      <w:r w:rsidR="00BD25F1" w:rsidRPr="007C3569">
        <w:rPr>
          <w:rFonts w:ascii="Times New Roman" w:hint="eastAsia"/>
        </w:rPr>
        <w:t xml:space="preserve"> </w:t>
      </w:r>
      <w:r w:rsidR="00BD25F1" w:rsidRPr="007C3569">
        <w:rPr>
          <w:rFonts w:ascii="Times New Roman" w:hint="eastAsia"/>
        </w:rPr>
        <w:t>℃</w:t>
      </w:r>
      <w:r w:rsidR="003D06FA" w:rsidRPr="007C3569">
        <w:rPr>
          <w:rFonts w:ascii="Times New Roman" w:hint="eastAsia"/>
        </w:rPr>
        <w:t>的</w:t>
      </w:r>
      <w:r w:rsidR="00BD25F1" w:rsidRPr="007C3569">
        <w:rPr>
          <w:rFonts w:ascii="Times New Roman" w:hint="eastAsia"/>
        </w:rPr>
        <w:t>温度点，记为</w:t>
      </w:r>
      <w:proofErr w:type="spellStart"/>
      <w:r w:rsidR="00BD25F1" w:rsidRPr="007C3569">
        <w:rPr>
          <w:rFonts w:ascii="Times New Roman"/>
          <w:i/>
        </w:rPr>
        <w:t>T</w:t>
      </w:r>
      <w:r w:rsidR="003D06FA" w:rsidRPr="007C3569">
        <w:rPr>
          <w:rFonts w:ascii="Times New Roman" w:hint="eastAsia"/>
          <w:vertAlign w:val="subscript"/>
        </w:rPr>
        <w:t>c</w:t>
      </w:r>
      <w:proofErr w:type="spellEnd"/>
      <w:r w:rsidR="00BD25F1" w:rsidRPr="007C3569">
        <w:rPr>
          <w:rFonts w:ascii="Times New Roman" w:hint="eastAsia"/>
        </w:rPr>
        <w:t>，</w:t>
      </w:r>
      <w:r w:rsidR="000D29D1" w:rsidRPr="007C3569">
        <w:rPr>
          <w:rFonts w:ascii="Times New Roman" w:hint="eastAsia"/>
        </w:rPr>
        <w:t>取</w:t>
      </w:r>
      <w:r w:rsidR="003D06FA" w:rsidRPr="007C3569">
        <w:rPr>
          <w:rFonts w:ascii="Times New Roman" w:hint="eastAsia"/>
        </w:rPr>
        <w:t>最接近</w:t>
      </w:r>
      <w:r w:rsidR="000D29D1" w:rsidRPr="007C3569">
        <w:rPr>
          <w:rFonts w:ascii="Times New Roman"/>
        </w:rPr>
        <w:t>50</w:t>
      </w:r>
      <w:r w:rsidR="000D29D1" w:rsidRPr="007C3569">
        <w:rPr>
          <w:rFonts w:ascii="Times New Roman" w:hint="eastAsia"/>
        </w:rPr>
        <w:t xml:space="preserve"> </w:t>
      </w:r>
      <w:r w:rsidR="000D29D1" w:rsidRPr="007C3569">
        <w:rPr>
          <w:rFonts w:ascii="Times New Roman" w:hint="eastAsia"/>
        </w:rPr>
        <w:t>℃</w:t>
      </w:r>
      <w:r w:rsidR="003D06FA" w:rsidRPr="007C3569">
        <w:rPr>
          <w:rFonts w:ascii="Times New Roman" w:hint="eastAsia"/>
        </w:rPr>
        <w:t>的</w:t>
      </w:r>
      <w:r w:rsidR="000D29D1" w:rsidRPr="007C3569">
        <w:rPr>
          <w:rFonts w:ascii="Times New Roman" w:hint="eastAsia"/>
        </w:rPr>
        <w:t>温度点，记为</w:t>
      </w:r>
      <w:r w:rsidR="000D29D1" w:rsidRPr="007C3569">
        <w:rPr>
          <w:rFonts w:ascii="Times New Roman"/>
          <w:i/>
        </w:rPr>
        <w:t>T</w:t>
      </w:r>
      <w:r w:rsidR="003D06FA" w:rsidRPr="007C3569">
        <w:rPr>
          <w:rFonts w:ascii="Times New Roman" w:hint="eastAsia"/>
          <w:vertAlign w:val="subscript"/>
        </w:rPr>
        <w:t>d</w:t>
      </w:r>
      <w:r w:rsidR="000D29D1" w:rsidRPr="007C3569">
        <w:rPr>
          <w:rFonts w:ascii="Times New Roman" w:hint="eastAsia"/>
        </w:rPr>
        <w:t>，</w:t>
      </w:r>
      <w:r w:rsidR="007F0620" w:rsidRPr="007C3569">
        <w:rPr>
          <w:rFonts w:ascii="Times New Roman" w:hint="eastAsia"/>
        </w:rPr>
        <w:t>统计测试孔位温度的平均值，</w:t>
      </w:r>
      <w:r w:rsidR="007F0620">
        <w:rPr>
          <w:rFonts w:ascii="Times New Roman" w:hint="eastAsia"/>
        </w:rPr>
        <w:t>得出</w:t>
      </w:r>
      <w:proofErr w:type="spellStart"/>
      <w:r w:rsidR="002D3641" w:rsidRPr="000A6639">
        <w:rPr>
          <w:rFonts w:ascii="Times New Roman"/>
          <w:i/>
        </w:rPr>
        <w:t>T</w:t>
      </w:r>
      <w:r w:rsidR="00EE7148">
        <w:rPr>
          <w:rFonts w:ascii="Times New Roman" w:hint="eastAsia"/>
          <w:vertAlign w:val="subscript"/>
        </w:rPr>
        <w:t>c</w:t>
      </w:r>
      <w:proofErr w:type="spellEnd"/>
      <w:r w:rsidR="002D3641" w:rsidRPr="000A6639">
        <w:rPr>
          <w:rFonts w:ascii="Times New Roman" w:hint="eastAsia"/>
        </w:rPr>
        <w:t>、</w:t>
      </w:r>
      <w:r w:rsidR="002D3641" w:rsidRPr="000A6639">
        <w:rPr>
          <w:rFonts w:ascii="Times New Roman"/>
          <w:i/>
        </w:rPr>
        <w:t>T</w:t>
      </w:r>
      <w:r w:rsidR="00EE7148">
        <w:rPr>
          <w:rFonts w:ascii="Times New Roman" w:hint="eastAsia"/>
          <w:vertAlign w:val="subscript"/>
        </w:rPr>
        <w:t>d</w:t>
      </w:r>
      <w:r w:rsidR="002D3641" w:rsidRPr="000A6639">
        <w:rPr>
          <w:rFonts w:ascii="Times New Roman" w:hint="eastAsia"/>
        </w:rPr>
        <w:t>以及从</w:t>
      </w:r>
      <w:proofErr w:type="spellStart"/>
      <w:r w:rsidR="002D3641" w:rsidRPr="000A6639">
        <w:rPr>
          <w:rFonts w:ascii="Times New Roman"/>
          <w:i/>
        </w:rPr>
        <w:t>T</w:t>
      </w:r>
      <w:r w:rsidR="002D3641">
        <w:rPr>
          <w:rFonts w:ascii="Times New Roman" w:hint="eastAsia"/>
          <w:vertAlign w:val="subscript"/>
        </w:rPr>
        <w:t>c</w:t>
      </w:r>
      <w:proofErr w:type="spellEnd"/>
      <w:r w:rsidR="002D3641" w:rsidRPr="000A6639">
        <w:rPr>
          <w:rFonts w:ascii="Times New Roman" w:hint="eastAsia"/>
        </w:rPr>
        <w:t>到达</w:t>
      </w:r>
      <w:r w:rsidR="002D3641" w:rsidRPr="000A6639">
        <w:rPr>
          <w:rFonts w:ascii="Times New Roman"/>
          <w:i/>
        </w:rPr>
        <w:t>T</w:t>
      </w:r>
      <w:r w:rsidR="00EE7148">
        <w:rPr>
          <w:rFonts w:ascii="Times New Roman" w:hint="eastAsia"/>
          <w:vertAlign w:val="subscript"/>
        </w:rPr>
        <w:t>d</w:t>
      </w:r>
      <w:r w:rsidR="002D3641" w:rsidRPr="000A6639">
        <w:rPr>
          <w:rFonts w:ascii="Times New Roman" w:hint="eastAsia"/>
        </w:rPr>
        <w:t>的时间</w:t>
      </w:r>
      <w:r w:rsidR="000D29D1" w:rsidRPr="000A6639">
        <w:rPr>
          <w:rFonts w:ascii="Times New Roman" w:hint="eastAsia"/>
          <w:i/>
        </w:rPr>
        <w:t>t</w:t>
      </w:r>
      <w:r w:rsidR="000D29D1" w:rsidRPr="000A6639">
        <w:rPr>
          <w:rFonts w:ascii="Times New Roman" w:hint="eastAsia"/>
          <w:vertAlign w:val="subscript"/>
        </w:rPr>
        <w:t>2</w:t>
      </w:r>
      <w:r w:rsidR="000D29D1" w:rsidRPr="000A6639">
        <w:rPr>
          <w:rFonts w:ascii="Times New Roman"/>
        </w:rPr>
        <w:t>，按照公式（</w:t>
      </w:r>
      <w:r>
        <w:rPr>
          <w:rFonts w:ascii="Times New Roman"/>
        </w:rPr>
        <w:t>2</w:t>
      </w:r>
      <w:r w:rsidR="000D29D1" w:rsidRPr="000A6639">
        <w:rPr>
          <w:rFonts w:ascii="Times New Roman"/>
        </w:rPr>
        <w:t>）计算平均降温速率</w:t>
      </w:r>
      <w:r w:rsidR="00757ECE">
        <w:rPr>
          <w:rFonts w:ascii="Times New Roman" w:hint="eastAsia"/>
        </w:rPr>
        <w:t>（</w:t>
      </w:r>
      <w:r>
        <w:rPr>
          <w:rFonts w:ascii="Times New Roman" w:hint="eastAsia"/>
          <w:i/>
        </w:rPr>
        <w:t>V</w:t>
      </w:r>
      <w:r>
        <w:rPr>
          <w:rFonts w:ascii="Times New Roman" w:hint="eastAsia"/>
          <w:vertAlign w:val="subscript"/>
        </w:rPr>
        <w:t>2</w:t>
      </w:r>
      <w:r w:rsidR="00757ECE">
        <w:rPr>
          <w:rFonts w:ascii="Times New Roman" w:hint="eastAsia"/>
        </w:rPr>
        <w:t>）</w:t>
      </w:r>
      <w:r w:rsidR="000D29D1" w:rsidRPr="000A6639">
        <w:rPr>
          <w:rFonts w:ascii="Times New Roman" w:hint="eastAsia"/>
        </w:rPr>
        <w:t>，结果应符合</w:t>
      </w:r>
      <w:r w:rsidR="000D29D1" w:rsidRPr="000A6639">
        <w:rPr>
          <w:rFonts w:ascii="Times New Roman" w:hint="eastAsia"/>
        </w:rPr>
        <w:t>4.</w:t>
      </w:r>
      <w:r w:rsidR="002E6057" w:rsidRPr="000A6639">
        <w:rPr>
          <w:rFonts w:ascii="Times New Roman" w:hint="eastAsia"/>
        </w:rPr>
        <w:t>6</w:t>
      </w:r>
      <w:r w:rsidR="000D29D1" w:rsidRPr="000A6639">
        <w:rPr>
          <w:rFonts w:ascii="Times New Roman" w:hint="eastAsia"/>
        </w:rPr>
        <w:t>.1</w:t>
      </w:r>
      <w:r w:rsidR="000D29D1" w:rsidRPr="000A6639">
        <w:rPr>
          <w:rFonts w:ascii="Times New Roman"/>
        </w:rPr>
        <w:t>.</w:t>
      </w:r>
      <w:r w:rsidR="000D29D1" w:rsidRPr="000A6639">
        <w:rPr>
          <w:rFonts w:ascii="Times New Roman" w:hint="eastAsia"/>
        </w:rPr>
        <w:t>2</w:t>
      </w:r>
      <w:r w:rsidR="000D29D1" w:rsidRPr="000A6639">
        <w:rPr>
          <w:rFonts w:ascii="Times New Roman"/>
        </w:rPr>
        <w:t>。</w:t>
      </w:r>
    </w:p>
    <w:p w14:paraId="44BBCA16" w14:textId="77777777" w:rsidR="004E56E1" w:rsidRPr="000A6639" w:rsidRDefault="004F5D95">
      <w:pPr>
        <w:pStyle w:val="aff6"/>
        <w:ind w:firstLineChars="800" w:firstLine="1680"/>
        <w:jc w:val="right"/>
        <w:rPr>
          <w:rFonts w:ascii="Times New Roman"/>
        </w:rPr>
      </w:pPr>
      <m:oMath>
        <m:sSub>
          <m:sSubPr>
            <m:ctrlPr>
              <w:rPr>
                <w:rFonts w:ascii="Cambria Math" w:eastAsia="Cambria Math" w:hAnsi="Cambria Math" w:cs="Cambria Math"/>
                <w:i/>
              </w:rPr>
            </m:ctrlPr>
          </m:sSubPr>
          <m:e>
            <m:r>
              <w:rPr>
                <w:rFonts w:ascii="Cambria Math" w:eastAsiaTheme="minorEastAsia" w:hAnsi="Cambria Math" w:cs="Cambria Math" w:hint="eastAsia"/>
              </w:rPr>
              <m:t>V</m:t>
            </m:r>
          </m:e>
          <m:sub>
            <m:r>
              <w:rPr>
                <w:rFonts w:ascii="Cambria Math" w:eastAsia="Cambria Math" w:hAnsi="Cambria Math" w:cs="Cambria Math"/>
              </w:rPr>
              <m:t>2</m:t>
            </m:r>
          </m:sub>
        </m:sSub>
        <m:r>
          <m:rPr>
            <m:sty m:val="p"/>
          </m:rP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i/>
                  </w:rPr>
                </m:ctrlPr>
              </m:sSubPr>
              <m:e>
                <m:r>
                  <w:rPr>
                    <w:rFonts w:ascii="Cambria Math" w:eastAsia="Cambria Math" w:hAnsi="Cambria Math" w:cs="Cambria Math"/>
                  </w:rPr>
                  <m:t>T</m:t>
                </m:r>
              </m:e>
              <m:sub>
                <m:r>
                  <w:rPr>
                    <w:rFonts w:ascii="Cambria Math" w:eastAsia="Cambria Math" w:hAnsi="Cambria Math" w:cs="Cambria Math"/>
                  </w:rPr>
                  <m:t>c</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T</m:t>
                </m:r>
              </m:e>
              <m:sub>
                <m:r>
                  <w:rPr>
                    <w:rFonts w:ascii="Cambria Math" w:eastAsia="Cambria Math" w:hAnsi="Cambria Math" w:cs="Cambria Math"/>
                  </w:rPr>
                  <m:t>d</m:t>
                </m:r>
              </m:sub>
            </m:sSub>
          </m:num>
          <m:den>
            <m:sSub>
              <m:sSubPr>
                <m:ctrlPr>
                  <w:rPr>
                    <w:rFonts w:ascii="Cambria Math" w:eastAsia="Cambria Math" w:hAnsi="Cambria Math" w:cs="Cambria Math"/>
                    <w:i/>
                  </w:rPr>
                </m:ctrlPr>
              </m:sSubPr>
              <m:e>
                <m:r>
                  <w:rPr>
                    <w:rFonts w:ascii="Cambria Math" w:eastAsiaTheme="minorEastAsia" w:hAnsi="Cambria Math" w:cs="Cambria Math" w:hint="eastAsia"/>
                  </w:rPr>
                  <m:t>t</m:t>
                </m:r>
              </m:e>
              <m:sub>
                <m:r>
                  <w:rPr>
                    <w:rFonts w:ascii="Cambria Math" w:eastAsia="Cambria Math" w:hAnsi="Cambria Math" w:cs="Cambria Math"/>
                  </w:rPr>
                  <m:t>2</m:t>
                </m:r>
              </m:sub>
            </m:sSub>
          </m:den>
        </m:f>
      </m:oMath>
      <w:r w:rsidR="000D29D1" w:rsidRPr="000A6639">
        <w:rPr>
          <w:rFonts w:ascii="Times New Roman"/>
        </w:rPr>
        <w:t>............................</w:t>
      </w:r>
      <w:r w:rsidR="00CA6FB6" w:rsidRPr="000A6639">
        <w:rPr>
          <w:rFonts w:ascii="Times New Roman"/>
        </w:rPr>
        <w:t>...........</w:t>
      </w:r>
      <w:r w:rsidR="002D3641" w:rsidRPr="000A6639">
        <w:rPr>
          <w:rFonts w:ascii="Times New Roman"/>
        </w:rPr>
        <w:t>.........</w:t>
      </w:r>
      <w:r w:rsidR="00CA6FB6" w:rsidRPr="000A6639">
        <w:rPr>
          <w:rFonts w:ascii="Times New Roman"/>
        </w:rPr>
        <w:t>.....</w:t>
      </w:r>
      <w:r w:rsidR="000D29D1" w:rsidRPr="000A6639">
        <w:rPr>
          <w:rFonts w:ascii="Times New Roman"/>
        </w:rPr>
        <w:t>....................... (</w:t>
      </w:r>
      <w:r w:rsidR="00CA6FB6">
        <w:rPr>
          <w:rFonts w:ascii="Times New Roman"/>
        </w:rPr>
        <w:t>2</w:t>
      </w:r>
      <w:r w:rsidR="000D29D1" w:rsidRPr="000A6639">
        <w:rPr>
          <w:rFonts w:ascii="Times New Roman"/>
        </w:rPr>
        <w:t>)</w:t>
      </w:r>
    </w:p>
    <w:p w14:paraId="73447BD7" w14:textId="77777777" w:rsidR="004E56E1" w:rsidRDefault="000D29D1">
      <w:pPr>
        <w:pStyle w:val="aff6"/>
        <w:rPr>
          <w:rFonts w:ascii="Times New Roman"/>
        </w:rPr>
      </w:pPr>
      <w:r w:rsidRPr="000A6639">
        <w:rPr>
          <w:rFonts w:ascii="Times New Roman"/>
        </w:rPr>
        <w:t>式中：</w:t>
      </w:r>
    </w:p>
    <w:p w14:paraId="254FDCBF" w14:textId="77777777" w:rsidR="00CA6FB6" w:rsidRPr="000A6639" w:rsidRDefault="00CA6FB6">
      <w:pPr>
        <w:pStyle w:val="aff6"/>
        <w:rPr>
          <w:rFonts w:ascii="Times New Roman"/>
        </w:rPr>
      </w:pPr>
      <w:r>
        <w:rPr>
          <w:rFonts w:ascii="Times New Roman" w:hint="eastAsia"/>
          <w:i/>
        </w:rPr>
        <w:t>V</w:t>
      </w:r>
      <w:r>
        <w:rPr>
          <w:rFonts w:ascii="Times New Roman" w:hint="eastAsia"/>
          <w:vertAlign w:val="subscript"/>
        </w:rPr>
        <w:t>2</w:t>
      </w:r>
      <w:r w:rsidRPr="000A6639">
        <w:rPr>
          <w:rFonts w:ascii="Times New Roman"/>
        </w:rPr>
        <w:t>——</w:t>
      </w:r>
      <w:r w:rsidRPr="000A6639">
        <w:rPr>
          <w:rFonts w:ascii="Times New Roman" w:hint="eastAsia"/>
        </w:rPr>
        <w:t>平均</w:t>
      </w:r>
      <w:r>
        <w:rPr>
          <w:rFonts w:ascii="Times New Roman" w:hint="eastAsia"/>
        </w:rPr>
        <w:t>降</w:t>
      </w:r>
      <w:r w:rsidRPr="000A6639">
        <w:rPr>
          <w:rFonts w:ascii="Times New Roman" w:hint="eastAsia"/>
        </w:rPr>
        <w:t>温速率</w:t>
      </w:r>
      <w:r>
        <w:rPr>
          <w:rFonts w:ascii="Times New Roman" w:hint="eastAsia"/>
        </w:rPr>
        <w:t>，单位为摄氏度每秒（</w:t>
      </w:r>
      <w:r w:rsidRPr="000A6639">
        <w:rPr>
          <w:rFonts w:ascii="Times New Roman" w:hint="eastAsia"/>
        </w:rPr>
        <w:t>℃</w:t>
      </w:r>
      <w:r>
        <w:rPr>
          <w:rFonts w:ascii="Times New Roman" w:hint="eastAsia"/>
        </w:rPr>
        <w:t>/s</w:t>
      </w:r>
      <w:r>
        <w:rPr>
          <w:rFonts w:ascii="Times New Roman" w:hint="eastAsia"/>
        </w:rPr>
        <w:t>）</w:t>
      </w:r>
      <w:r w:rsidRPr="000A6639">
        <w:rPr>
          <w:rFonts w:ascii="Times New Roman" w:hint="eastAsia"/>
        </w:rPr>
        <w:t>；</w:t>
      </w:r>
    </w:p>
    <w:p w14:paraId="03D445C3" w14:textId="77777777" w:rsidR="004E56E1" w:rsidRPr="007C3569" w:rsidRDefault="000D29D1">
      <w:pPr>
        <w:pStyle w:val="aff6"/>
        <w:rPr>
          <w:rFonts w:ascii="Times New Roman"/>
        </w:rPr>
      </w:pPr>
      <w:proofErr w:type="spellStart"/>
      <w:r w:rsidRPr="000A6639">
        <w:rPr>
          <w:rFonts w:ascii="Times New Roman"/>
          <w:i/>
        </w:rPr>
        <w:t>T</w:t>
      </w:r>
      <w:r w:rsidR="00CA6FB6">
        <w:rPr>
          <w:rFonts w:ascii="Times New Roman" w:hint="eastAsia"/>
          <w:vertAlign w:val="subscript"/>
        </w:rPr>
        <w:t>c</w:t>
      </w:r>
      <w:proofErr w:type="spellEnd"/>
      <w:r w:rsidRPr="000A6639">
        <w:rPr>
          <w:rFonts w:ascii="Times New Roman"/>
        </w:rPr>
        <w:t>——</w:t>
      </w:r>
      <w:r w:rsidR="003D06FA" w:rsidRPr="007C3569">
        <w:rPr>
          <w:rFonts w:ascii="Times New Roman" w:hint="eastAsia"/>
        </w:rPr>
        <w:t>最接近</w:t>
      </w:r>
      <w:r w:rsidRPr="007C3569">
        <w:rPr>
          <w:rFonts w:ascii="Times New Roman"/>
        </w:rPr>
        <w:t>90</w:t>
      </w:r>
      <w:r w:rsidRPr="007C3569">
        <w:rPr>
          <w:rFonts w:hAnsi="宋体" w:cs="宋体" w:hint="eastAsia"/>
        </w:rPr>
        <w:t>℃</w:t>
      </w:r>
      <w:r w:rsidR="003D06FA" w:rsidRPr="007C3569">
        <w:rPr>
          <w:rFonts w:ascii="Times New Roman" w:hint="eastAsia"/>
        </w:rPr>
        <w:t>的</w:t>
      </w:r>
      <w:r w:rsidR="00CA6FB6" w:rsidRPr="007C3569">
        <w:rPr>
          <w:rFonts w:ascii="Times New Roman" w:hint="eastAsia"/>
        </w:rPr>
        <w:t>温度点，单位为摄氏度（℃）</w:t>
      </w:r>
      <w:r w:rsidRPr="007C3569">
        <w:rPr>
          <w:rFonts w:ascii="Times New Roman"/>
        </w:rPr>
        <w:t>；</w:t>
      </w:r>
    </w:p>
    <w:p w14:paraId="0184EA10" w14:textId="77777777" w:rsidR="004E56E1" w:rsidRPr="007C3569" w:rsidRDefault="000D29D1">
      <w:pPr>
        <w:pStyle w:val="aff6"/>
        <w:rPr>
          <w:rFonts w:ascii="Times New Roman"/>
        </w:rPr>
      </w:pPr>
      <w:r w:rsidRPr="007C3569">
        <w:rPr>
          <w:rFonts w:ascii="Times New Roman"/>
          <w:i/>
        </w:rPr>
        <w:t>T</w:t>
      </w:r>
      <w:r w:rsidR="00CA6FB6" w:rsidRPr="007C3569">
        <w:rPr>
          <w:rFonts w:ascii="Times New Roman" w:hint="eastAsia"/>
          <w:vertAlign w:val="subscript"/>
        </w:rPr>
        <w:t>d</w:t>
      </w:r>
      <w:r w:rsidRPr="007C3569">
        <w:rPr>
          <w:rFonts w:ascii="Times New Roman"/>
        </w:rPr>
        <w:t>——</w:t>
      </w:r>
      <w:r w:rsidR="003D06FA" w:rsidRPr="007C3569">
        <w:rPr>
          <w:rFonts w:ascii="Times New Roman" w:hint="eastAsia"/>
        </w:rPr>
        <w:t>最接近</w:t>
      </w:r>
      <w:r w:rsidRPr="007C3569">
        <w:rPr>
          <w:rFonts w:ascii="Times New Roman"/>
        </w:rPr>
        <w:t>50</w:t>
      </w:r>
      <w:r w:rsidRPr="007C3569">
        <w:rPr>
          <w:rFonts w:hAnsi="宋体" w:cs="宋体" w:hint="eastAsia"/>
        </w:rPr>
        <w:t>℃</w:t>
      </w:r>
      <w:r w:rsidR="003D06FA" w:rsidRPr="007C3569">
        <w:rPr>
          <w:rFonts w:ascii="Times New Roman" w:hint="eastAsia"/>
        </w:rPr>
        <w:t>的</w:t>
      </w:r>
      <w:r w:rsidR="00CA6FB6" w:rsidRPr="007C3569">
        <w:rPr>
          <w:rFonts w:ascii="Times New Roman" w:hint="eastAsia"/>
        </w:rPr>
        <w:t>温度点，单位为摄氏度（℃）</w:t>
      </w:r>
      <w:r w:rsidRPr="007C3569">
        <w:rPr>
          <w:rFonts w:ascii="Times New Roman"/>
        </w:rPr>
        <w:t>；</w:t>
      </w:r>
    </w:p>
    <w:p w14:paraId="63141F55" w14:textId="77777777" w:rsidR="004E56E1" w:rsidRPr="000A6639" w:rsidRDefault="000D29D1" w:rsidP="00132154">
      <w:pPr>
        <w:pStyle w:val="aff6"/>
        <w:rPr>
          <w:rFonts w:ascii="Times New Roman"/>
        </w:rPr>
      </w:pPr>
      <w:r w:rsidRPr="007C3569">
        <w:rPr>
          <w:rFonts w:ascii="Times New Roman"/>
          <w:i/>
        </w:rPr>
        <w:t>t</w:t>
      </w:r>
      <w:r w:rsidRPr="007C3569">
        <w:rPr>
          <w:rFonts w:ascii="Times New Roman"/>
          <w:vertAlign w:val="subscript"/>
        </w:rPr>
        <w:t>2</w:t>
      </w:r>
      <w:r w:rsidRPr="007C3569">
        <w:rPr>
          <w:rFonts w:ascii="Times New Roman"/>
        </w:rPr>
        <w:t xml:space="preserve"> ——</w:t>
      </w:r>
      <w:r w:rsidRPr="007C3569">
        <w:rPr>
          <w:rFonts w:ascii="Times New Roman"/>
        </w:rPr>
        <w:t>从</w:t>
      </w:r>
      <w:proofErr w:type="spellStart"/>
      <w:r w:rsidRPr="007C3569">
        <w:rPr>
          <w:rFonts w:ascii="Times New Roman"/>
        </w:rPr>
        <w:t>T</w:t>
      </w:r>
      <w:r w:rsidR="00EE7148" w:rsidRPr="007C3569">
        <w:rPr>
          <w:rFonts w:ascii="Times New Roman" w:hint="eastAsia"/>
          <w:vertAlign w:val="subscript"/>
        </w:rPr>
        <w:t>c</w:t>
      </w:r>
      <w:proofErr w:type="spellEnd"/>
      <w:r w:rsidRPr="007C3569">
        <w:rPr>
          <w:rFonts w:ascii="Times New Roman"/>
        </w:rPr>
        <w:t>到达</w:t>
      </w:r>
      <w:r w:rsidRPr="007C3569">
        <w:rPr>
          <w:rFonts w:ascii="Times New Roman"/>
        </w:rPr>
        <w:t>T</w:t>
      </w:r>
      <w:r w:rsidR="00EE7148" w:rsidRPr="007C3569">
        <w:rPr>
          <w:rFonts w:ascii="Times New Roman" w:hint="eastAsia"/>
          <w:vertAlign w:val="subscript"/>
        </w:rPr>
        <w:t>d</w:t>
      </w:r>
      <w:r w:rsidRPr="007C3569">
        <w:rPr>
          <w:rFonts w:ascii="Times New Roman"/>
        </w:rPr>
        <w:t>的时间</w:t>
      </w:r>
      <w:r w:rsidR="00CA6FB6">
        <w:rPr>
          <w:rFonts w:ascii="Times New Roman" w:hint="eastAsia"/>
        </w:rPr>
        <w:t>，单位为秒（</w:t>
      </w:r>
      <w:r w:rsidR="00CA6FB6">
        <w:rPr>
          <w:rFonts w:ascii="Times New Roman" w:hint="eastAsia"/>
        </w:rPr>
        <w:t>s</w:t>
      </w:r>
      <w:r w:rsidR="00CA6FB6">
        <w:rPr>
          <w:rFonts w:ascii="Times New Roman" w:hint="eastAsia"/>
        </w:rPr>
        <w:t>）</w:t>
      </w:r>
      <w:r w:rsidRPr="000A6639">
        <w:rPr>
          <w:rFonts w:ascii="Times New Roman"/>
        </w:rPr>
        <w:t>。</w:t>
      </w:r>
    </w:p>
    <w:p w14:paraId="1602F093" w14:textId="77777777" w:rsidR="004E56E1" w:rsidRPr="000A6639" w:rsidRDefault="000D29D1">
      <w:pPr>
        <w:pStyle w:val="a2"/>
        <w:numPr>
          <w:ilvl w:val="0"/>
          <w:numId w:val="0"/>
        </w:numPr>
        <w:spacing w:before="156" w:after="156"/>
      </w:pPr>
      <w:r w:rsidRPr="000A6639">
        <w:rPr>
          <w:rFonts w:hint="eastAsia"/>
        </w:rPr>
        <w:t>5.</w:t>
      </w:r>
      <w:r w:rsidR="00C808F6">
        <w:rPr>
          <w:rFonts w:hint="eastAsia"/>
        </w:rPr>
        <w:t>5</w:t>
      </w:r>
      <w:r w:rsidRPr="000A6639">
        <w:rPr>
          <w:rFonts w:hint="eastAsia"/>
        </w:rPr>
        <w:t>.1.3</w:t>
      </w:r>
      <w:r w:rsidR="00A87FB5">
        <w:rPr>
          <w:rFonts w:hint="eastAsia"/>
        </w:rPr>
        <w:t>.3</w:t>
      </w:r>
      <w:r w:rsidRPr="000A6639">
        <w:t xml:space="preserve"> </w:t>
      </w:r>
      <w:r w:rsidRPr="000A6639">
        <w:rPr>
          <w:rFonts w:hint="eastAsia"/>
        </w:rPr>
        <w:t>温度波动度</w:t>
      </w:r>
    </w:p>
    <w:p w14:paraId="09D3FD8A" w14:textId="59B9A7B1" w:rsidR="00E67BDF" w:rsidRPr="00757ECE" w:rsidRDefault="002D3641" w:rsidP="00BD2C52">
      <w:pPr>
        <w:pStyle w:val="aff6"/>
        <w:rPr>
          <w:rFonts w:ascii="Times New Roman"/>
        </w:rPr>
      </w:pPr>
      <w:r w:rsidRPr="00757ECE">
        <w:rPr>
          <w:rFonts w:ascii="Times New Roman" w:hint="eastAsia"/>
        </w:rPr>
        <w:t>从</w:t>
      </w:r>
      <w:r w:rsidR="00087CC8">
        <w:rPr>
          <w:rFonts w:ascii="Times New Roman"/>
        </w:rPr>
        <w:t>4</w:t>
      </w:r>
      <w:r w:rsidR="000D29D1" w:rsidRPr="00757ECE">
        <w:rPr>
          <w:rFonts w:ascii="Times New Roman"/>
        </w:rPr>
        <w:t>5</w:t>
      </w:r>
      <w:r w:rsidR="000D29D1" w:rsidRPr="00757ECE">
        <w:rPr>
          <w:rFonts w:ascii="Times New Roman" w:hint="eastAsia"/>
        </w:rPr>
        <w:t xml:space="preserve"> </w:t>
      </w:r>
      <w:r w:rsidR="000D29D1" w:rsidRPr="00757ECE">
        <w:rPr>
          <w:rFonts w:ascii="Times New Roman" w:hint="eastAsia"/>
        </w:rPr>
        <w:t>℃（</w:t>
      </w:r>
      <w:r w:rsidR="00EE7148" w:rsidRPr="00757ECE">
        <w:rPr>
          <w:rFonts w:ascii="Times New Roman"/>
        </w:rPr>
        <w:t>1</w:t>
      </w:r>
      <w:r w:rsidR="000D29D1" w:rsidRPr="00757ECE">
        <w:rPr>
          <w:rFonts w:ascii="Times New Roman" w:hint="eastAsia"/>
        </w:rPr>
        <w:t xml:space="preserve"> </w:t>
      </w:r>
      <w:r w:rsidR="000D29D1" w:rsidRPr="00757ECE">
        <w:rPr>
          <w:rFonts w:ascii="Times New Roman"/>
        </w:rPr>
        <w:t>min</w:t>
      </w:r>
      <w:r w:rsidR="000D29D1" w:rsidRPr="00757ECE">
        <w:rPr>
          <w:rFonts w:ascii="Times New Roman" w:hint="eastAsia"/>
        </w:rPr>
        <w:t>）、</w:t>
      </w:r>
      <w:r w:rsidR="0053464D" w:rsidRPr="00757ECE">
        <w:rPr>
          <w:rFonts w:ascii="Times New Roman"/>
        </w:rPr>
        <w:t>95</w:t>
      </w:r>
      <w:r w:rsidR="0053464D" w:rsidRPr="00757ECE">
        <w:rPr>
          <w:rFonts w:ascii="Times New Roman" w:hint="eastAsia"/>
        </w:rPr>
        <w:t xml:space="preserve"> </w:t>
      </w:r>
      <w:r w:rsidR="0053464D" w:rsidRPr="00757ECE">
        <w:rPr>
          <w:rFonts w:ascii="Times New Roman" w:hint="eastAsia"/>
        </w:rPr>
        <w:t>℃（</w:t>
      </w:r>
      <w:r w:rsidR="0053464D" w:rsidRPr="00757ECE">
        <w:rPr>
          <w:rFonts w:ascii="Times New Roman"/>
        </w:rPr>
        <w:t>1</w:t>
      </w:r>
      <w:r w:rsidR="0053464D" w:rsidRPr="00757ECE">
        <w:rPr>
          <w:rFonts w:ascii="Times New Roman" w:hint="eastAsia"/>
        </w:rPr>
        <w:t xml:space="preserve"> </w:t>
      </w:r>
      <w:r w:rsidR="0053464D" w:rsidRPr="00757ECE">
        <w:rPr>
          <w:rFonts w:ascii="Times New Roman"/>
        </w:rPr>
        <w:t>min</w:t>
      </w:r>
      <w:r w:rsidR="0053464D" w:rsidRPr="00757ECE">
        <w:rPr>
          <w:rFonts w:ascii="Times New Roman" w:hint="eastAsia"/>
        </w:rPr>
        <w:t>）、</w:t>
      </w:r>
      <w:r w:rsidR="000D29D1" w:rsidRPr="00757ECE">
        <w:rPr>
          <w:rFonts w:ascii="Times New Roman"/>
        </w:rPr>
        <w:t>72</w:t>
      </w:r>
      <w:r w:rsidR="000D29D1" w:rsidRPr="00757ECE">
        <w:rPr>
          <w:rFonts w:ascii="Times New Roman" w:hint="eastAsia"/>
        </w:rPr>
        <w:t xml:space="preserve"> </w:t>
      </w:r>
      <w:r w:rsidR="000D29D1" w:rsidRPr="00757ECE">
        <w:rPr>
          <w:rFonts w:ascii="Times New Roman" w:hint="eastAsia"/>
        </w:rPr>
        <w:t>℃（</w:t>
      </w:r>
      <w:r w:rsidR="00EE7148" w:rsidRPr="00757ECE">
        <w:rPr>
          <w:rFonts w:ascii="Times New Roman"/>
        </w:rPr>
        <w:t>1</w:t>
      </w:r>
      <w:r w:rsidR="000D29D1" w:rsidRPr="00757ECE">
        <w:rPr>
          <w:rFonts w:ascii="Times New Roman" w:hint="eastAsia"/>
        </w:rPr>
        <w:t xml:space="preserve"> </w:t>
      </w:r>
      <w:r w:rsidR="000D29D1" w:rsidRPr="00757ECE">
        <w:rPr>
          <w:rFonts w:ascii="Times New Roman"/>
        </w:rPr>
        <w:t>min</w:t>
      </w:r>
      <w:r w:rsidR="000D29D1" w:rsidRPr="00757ECE">
        <w:rPr>
          <w:rFonts w:ascii="Times New Roman" w:hint="eastAsia"/>
        </w:rPr>
        <w:t>）循环</w:t>
      </w:r>
      <w:r w:rsidRPr="00757ECE">
        <w:rPr>
          <w:rFonts w:ascii="Times New Roman" w:hint="eastAsia"/>
        </w:rPr>
        <w:t>过程中</w:t>
      </w:r>
      <w:r w:rsidR="00EE7148" w:rsidRPr="00757ECE">
        <w:rPr>
          <w:rFonts w:ascii="Times New Roman" w:hint="eastAsia"/>
        </w:rPr>
        <w:t>，</w:t>
      </w:r>
      <w:r w:rsidR="00E67BDF" w:rsidRPr="00757ECE">
        <w:rPr>
          <w:rFonts w:ascii="Times New Roman" w:hint="eastAsia"/>
        </w:rPr>
        <w:t>分别</w:t>
      </w:r>
      <w:r w:rsidR="00EE7148" w:rsidRPr="00757ECE">
        <w:rPr>
          <w:rFonts w:ascii="Times New Roman" w:hint="eastAsia"/>
        </w:rPr>
        <w:t>统计</w:t>
      </w:r>
      <w:r w:rsidR="000D29D1" w:rsidRPr="00757ECE">
        <w:rPr>
          <w:rFonts w:ascii="Times New Roman"/>
        </w:rPr>
        <w:t>3</w:t>
      </w:r>
      <w:r w:rsidR="000D29D1" w:rsidRPr="00757ECE">
        <w:rPr>
          <w:rFonts w:ascii="Times New Roman" w:hint="eastAsia"/>
        </w:rPr>
        <w:t>个温度点在恒温</w:t>
      </w:r>
      <w:r w:rsidR="00EE7148" w:rsidRPr="00757ECE">
        <w:rPr>
          <w:rFonts w:ascii="Times New Roman" w:hint="eastAsia"/>
        </w:rPr>
        <w:t>后</w:t>
      </w:r>
      <w:r w:rsidR="000D29D1" w:rsidRPr="00757ECE">
        <w:rPr>
          <w:rFonts w:ascii="Times New Roman" w:hint="eastAsia"/>
        </w:rPr>
        <w:t>计时</w:t>
      </w:r>
      <w:r w:rsidR="000D29D1" w:rsidRPr="00757ECE">
        <w:rPr>
          <w:rFonts w:ascii="Times New Roman"/>
        </w:rPr>
        <w:t>30</w:t>
      </w:r>
      <w:r w:rsidR="000D29D1" w:rsidRPr="00757ECE">
        <w:rPr>
          <w:rFonts w:ascii="Times New Roman" w:hint="eastAsia"/>
        </w:rPr>
        <w:t xml:space="preserve"> </w:t>
      </w:r>
      <w:r w:rsidR="000D29D1" w:rsidRPr="00757ECE">
        <w:rPr>
          <w:rFonts w:ascii="Times New Roman"/>
        </w:rPr>
        <w:t>s</w:t>
      </w:r>
      <w:r w:rsidR="00E67BDF" w:rsidRPr="00757ECE">
        <w:rPr>
          <w:rFonts w:ascii="Times New Roman" w:hint="eastAsia"/>
        </w:rPr>
        <w:t>内</w:t>
      </w:r>
      <w:r w:rsidR="000D29D1" w:rsidRPr="00757ECE">
        <w:rPr>
          <w:rFonts w:ascii="Times New Roman" w:hint="eastAsia"/>
        </w:rPr>
        <w:t>同一孔位</w:t>
      </w:r>
      <w:r w:rsidR="00E67BDF" w:rsidRPr="00757ECE">
        <w:rPr>
          <w:rFonts w:ascii="Times New Roman" w:hint="eastAsia"/>
        </w:rPr>
        <w:t>的</w:t>
      </w:r>
      <w:r w:rsidR="000D29D1" w:rsidRPr="00757ECE">
        <w:rPr>
          <w:rFonts w:ascii="Times New Roman" w:hint="eastAsia"/>
        </w:rPr>
        <w:t>最高温度和最低温度，二者的差值的一半为</w:t>
      </w:r>
      <w:proofErr w:type="spellStart"/>
      <w:r w:rsidR="000D29D1" w:rsidRPr="00757ECE">
        <w:rPr>
          <w:rFonts w:ascii="Times New Roman"/>
        </w:rPr>
        <w:t>Δ</w:t>
      </w:r>
      <w:r w:rsidR="000D29D1" w:rsidRPr="00757ECE">
        <w:rPr>
          <w:rFonts w:ascii="Times New Roman"/>
          <w:i/>
        </w:rPr>
        <w:t>T</w:t>
      </w:r>
      <w:r w:rsidR="000D29D1" w:rsidRPr="00757ECE">
        <w:rPr>
          <w:rFonts w:ascii="Times New Roman" w:hint="eastAsia"/>
          <w:vertAlign w:val="subscript"/>
        </w:rPr>
        <w:t>p</w:t>
      </w:r>
      <w:proofErr w:type="spellEnd"/>
      <w:r w:rsidR="007F0620" w:rsidRPr="00757ECE">
        <w:rPr>
          <w:rFonts w:ascii="Times New Roman" w:hint="eastAsia"/>
        </w:rPr>
        <w:t>，</w:t>
      </w:r>
      <w:r w:rsidR="00BD2C52" w:rsidRPr="00757ECE">
        <w:rPr>
          <w:rFonts w:ascii="Times New Roman" w:hint="eastAsia"/>
        </w:rPr>
        <w:t>统计测试孔位</w:t>
      </w:r>
      <w:proofErr w:type="spellStart"/>
      <w:r w:rsidR="00BD2C52" w:rsidRPr="00757ECE">
        <w:rPr>
          <w:rFonts w:ascii="Times New Roman"/>
        </w:rPr>
        <w:t>Δ</w:t>
      </w:r>
      <w:r w:rsidR="00BD2C52" w:rsidRPr="00757ECE">
        <w:rPr>
          <w:rFonts w:ascii="Times New Roman"/>
          <w:i/>
        </w:rPr>
        <w:t>T</w:t>
      </w:r>
      <w:r w:rsidR="00BD2C52" w:rsidRPr="00757ECE">
        <w:rPr>
          <w:rFonts w:ascii="Times New Roman" w:hint="eastAsia"/>
          <w:vertAlign w:val="subscript"/>
        </w:rPr>
        <w:t>p</w:t>
      </w:r>
      <w:proofErr w:type="spellEnd"/>
      <w:r w:rsidR="00BD2C52" w:rsidRPr="00757ECE">
        <w:rPr>
          <w:rFonts w:ascii="Times New Roman" w:hint="eastAsia"/>
        </w:rPr>
        <w:t>的平均值，取</w:t>
      </w:r>
      <w:r w:rsidR="000D29D1" w:rsidRPr="00757ECE">
        <w:rPr>
          <w:rFonts w:ascii="Times New Roman"/>
        </w:rPr>
        <w:t>5</w:t>
      </w:r>
      <w:r w:rsidR="005D3070">
        <w:rPr>
          <w:rFonts w:ascii="Times New Roman" w:hint="eastAsia"/>
        </w:rPr>
        <w:t>次</w:t>
      </w:r>
      <w:r w:rsidR="000D29D1" w:rsidRPr="00757ECE">
        <w:rPr>
          <w:rFonts w:ascii="Times New Roman" w:hint="eastAsia"/>
        </w:rPr>
        <w:t>循环</w:t>
      </w:r>
      <w:proofErr w:type="spellStart"/>
      <w:r w:rsidR="000D29D1" w:rsidRPr="00757ECE">
        <w:rPr>
          <w:rFonts w:ascii="Times New Roman"/>
        </w:rPr>
        <w:t>Δ</w:t>
      </w:r>
      <w:r w:rsidR="000D29D1" w:rsidRPr="00757ECE">
        <w:rPr>
          <w:rFonts w:ascii="Times New Roman"/>
          <w:i/>
        </w:rPr>
        <w:t>T</w:t>
      </w:r>
      <w:r w:rsidR="000D29D1" w:rsidRPr="00757ECE">
        <w:rPr>
          <w:rFonts w:ascii="Times New Roman" w:hint="eastAsia"/>
          <w:vertAlign w:val="subscript"/>
        </w:rPr>
        <w:t>p</w:t>
      </w:r>
      <w:proofErr w:type="spellEnd"/>
      <w:r w:rsidR="000D29D1" w:rsidRPr="00757ECE">
        <w:rPr>
          <w:rFonts w:ascii="Times New Roman" w:hint="eastAsia"/>
        </w:rPr>
        <w:t>（</w:t>
      </w:r>
      <w:r w:rsidR="000D29D1" w:rsidRPr="00757ECE">
        <w:rPr>
          <w:rFonts w:ascii="Times New Roman"/>
        </w:rPr>
        <w:t>p=1</w:t>
      </w:r>
      <w:r w:rsidR="000D29D1" w:rsidRPr="00757ECE">
        <w:rPr>
          <w:rFonts w:ascii="Times New Roman" w:hint="eastAsia"/>
        </w:rPr>
        <w:t>、</w:t>
      </w:r>
      <w:r w:rsidR="000D29D1" w:rsidRPr="00757ECE">
        <w:rPr>
          <w:rFonts w:ascii="Times New Roman"/>
        </w:rPr>
        <w:t>2……5</w:t>
      </w:r>
      <w:r w:rsidR="000D29D1" w:rsidRPr="00757ECE">
        <w:rPr>
          <w:rFonts w:ascii="Times New Roman" w:hint="eastAsia"/>
        </w:rPr>
        <w:t>）的最大值应符合</w:t>
      </w:r>
      <w:r w:rsidR="000D29D1" w:rsidRPr="00757ECE">
        <w:rPr>
          <w:rFonts w:ascii="Times New Roman" w:hint="eastAsia"/>
        </w:rPr>
        <w:t>4.</w:t>
      </w:r>
      <w:r w:rsidR="00D830DB" w:rsidRPr="00757ECE">
        <w:rPr>
          <w:rFonts w:ascii="Times New Roman" w:hint="eastAsia"/>
        </w:rPr>
        <w:t>6</w:t>
      </w:r>
      <w:r w:rsidR="000D29D1" w:rsidRPr="00757ECE">
        <w:rPr>
          <w:rFonts w:ascii="Times New Roman" w:hint="eastAsia"/>
        </w:rPr>
        <w:t>.1</w:t>
      </w:r>
      <w:r w:rsidR="000D29D1" w:rsidRPr="00757ECE">
        <w:rPr>
          <w:rFonts w:ascii="Times New Roman"/>
        </w:rPr>
        <w:t>.3</w:t>
      </w:r>
      <w:r w:rsidR="000D29D1" w:rsidRPr="00757ECE">
        <w:rPr>
          <w:rFonts w:ascii="Times New Roman" w:hint="eastAsia"/>
        </w:rPr>
        <w:t>。</w:t>
      </w:r>
    </w:p>
    <w:p w14:paraId="24B24B36" w14:textId="77777777" w:rsidR="004E56E1" w:rsidRPr="00757ECE" w:rsidRDefault="000D29D1">
      <w:pPr>
        <w:pStyle w:val="a2"/>
        <w:numPr>
          <w:ilvl w:val="0"/>
          <w:numId w:val="0"/>
        </w:numPr>
        <w:spacing w:beforeLines="0" w:afterLines="0"/>
      </w:pPr>
      <w:r w:rsidRPr="00757ECE">
        <w:rPr>
          <w:rFonts w:hint="eastAsia"/>
        </w:rPr>
        <w:t>5.</w:t>
      </w:r>
      <w:r w:rsidR="00C808F6" w:rsidRPr="00757ECE">
        <w:rPr>
          <w:rFonts w:hint="eastAsia"/>
        </w:rPr>
        <w:t>5</w:t>
      </w:r>
      <w:r w:rsidRPr="00757ECE">
        <w:rPr>
          <w:rFonts w:hint="eastAsia"/>
        </w:rPr>
        <w:t>.1.</w:t>
      </w:r>
      <w:r w:rsidR="00C808F6" w:rsidRPr="00757ECE">
        <w:rPr>
          <w:rFonts w:hint="eastAsia"/>
        </w:rPr>
        <w:t>3.</w:t>
      </w:r>
      <w:r w:rsidRPr="00757ECE">
        <w:t xml:space="preserve">4 </w:t>
      </w:r>
      <w:r w:rsidRPr="00757ECE">
        <w:rPr>
          <w:rFonts w:hint="eastAsia"/>
        </w:rPr>
        <w:t>温度示值误差</w:t>
      </w:r>
    </w:p>
    <w:p w14:paraId="66FC134F" w14:textId="6207AE51" w:rsidR="004E56E1" w:rsidRPr="00757ECE" w:rsidRDefault="00BD2C52">
      <w:pPr>
        <w:pStyle w:val="aff6"/>
      </w:pPr>
      <w:r w:rsidRPr="00757ECE">
        <w:rPr>
          <w:rFonts w:ascii="Times New Roman" w:hint="eastAsia"/>
        </w:rPr>
        <w:t>从</w:t>
      </w:r>
      <w:r w:rsidR="00087CC8">
        <w:rPr>
          <w:rFonts w:ascii="Times New Roman"/>
        </w:rPr>
        <w:t>4</w:t>
      </w:r>
      <w:r w:rsidRPr="00757ECE">
        <w:rPr>
          <w:rFonts w:ascii="Times New Roman"/>
        </w:rPr>
        <w:t>5</w:t>
      </w:r>
      <w:r w:rsidRPr="00757ECE">
        <w:rPr>
          <w:rFonts w:ascii="Times New Roman" w:hint="eastAsia"/>
        </w:rPr>
        <w:t xml:space="preserve"> </w:t>
      </w:r>
      <w:r w:rsidRPr="00757ECE">
        <w:rPr>
          <w:rFonts w:ascii="Times New Roman" w:hint="eastAsia"/>
        </w:rPr>
        <w:t>℃（</w:t>
      </w:r>
      <w:r w:rsidRPr="00757ECE">
        <w:rPr>
          <w:rFonts w:ascii="Times New Roman"/>
        </w:rPr>
        <w:t>1</w:t>
      </w:r>
      <w:r w:rsidRPr="00757ECE">
        <w:rPr>
          <w:rFonts w:ascii="Times New Roman" w:hint="eastAsia"/>
        </w:rPr>
        <w:t xml:space="preserve"> </w:t>
      </w:r>
      <w:r w:rsidRPr="00757ECE">
        <w:rPr>
          <w:rFonts w:ascii="Times New Roman"/>
        </w:rPr>
        <w:t>min</w:t>
      </w:r>
      <w:r w:rsidRPr="00757ECE">
        <w:rPr>
          <w:rFonts w:ascii="Times New Roman" w:hint="eastAsia"/>
        </w:rPr>
        <w:t>）、</w:t>
      </w:r>
      <w:r w:rsidRPr="00757ECE">
        <w:rPr>
          <w:rFonts w:ascii="Times New Roman"/>
        </w:rPr>
        <w:t>72</w:t>
      </w:r>
      <w:r w:rsidRPr="00757ECE">
        <w:rPr>
          <w:rFonts w:ascii="Times New Roman" w:hint="eastAsia"/>
        </w:rPr>
        <w:t xml:space="preserve"> </w:t>
      </w:r>
      <w:r w:rsidRPr="00757ECE">
        <w:rPr>
          <w:rFonts w:ascii="Times New Roman" w:hint="eastAsia"/>
        </w:rPr>
        <w:t>℃（</w:t>
      </w:r>
      <w:r w:rsidRPr="00757ECE">
        <w:rPr>
          <w:rFonts w:ascii="Times New Roman"/>
        </w:rPr>
        <w:t>1</w:t>
      </w:r>
      <w:r w:rsidRPr="00757ECE">
        <w:rPr>
          <w:rFonts w:ascii="Times New Roman" w:hint="eastAsia"/>
        </w:rPr>
        <w:t xml:space="preserve"> </w:t>
      </w:r>
      <w:r w:rsidRPr="00757ECE">
        <w:rPr>
          <w:rFonts w:ascii="Times New Roman"/>
        </w:rPr>
        <w:t>min</w:t>
      </w:r>
      <w:r w:rsidRPr="00757ECE">
        <w:rPr>
          <w:rFonts w:ascii="Times New Roman" w:hint="eastAsia"/>
        </w:rPr>
        <w:t>）、</w:t>
      </w:r>
      <w:r w:rsidRPr="00757ECE">
        <w:rPr>
          <w:rFonts w:ascii="Times New Roman"/>
        </w:rPr>
        <w:t>95</w:t>
      </w:r>
      <w:r w:rsidRPr="00757ECE">
        <w:rPr>
          <w:rFonts w:ascii="Times New Roman" w:hint="eastAsia"/>
        </w:rPr>
        <w:t xml:space="preserve"> </w:t>
      </w:r>
      <w:r w:rsidRPr="00757ECE">
        <w:rPr>
          <w:rFonts w:ascii="Times New Roman" w:hint="eastAsia"/>
        </w:rPr>
        <w:t>℃（</w:t>
      </w:r>
      <w:r w:rsidRPr="00757ECE">
        <w:rPr>
          <w:rFonts w:ascii="Times New Roman"/>
        </w:rPr>
        <w:t>1</w:t>
      </w:r>
      <w:r w:rsidRPr="00757ECE">
        <w:rPr>
          <w:rFonts w:ascii="Times New Roman" w:hint="eastAsia"/>
        </w:rPr>
        <w:t xml:space="preserve"> </w:t>
      </w:r>
      <w:r w:rsidRPr="00757ECE">
        <w:rPr>
          <w:rFonts w:ascii="Times New Roman"/>
        </w:rPr>
        <w:t>min</w:t>
      </w:r>
      <w:r w:rsidRPr="00757ECE">
        <w:rPr>
          <w:rFonts w:ascii="Times New Roman" w:hint="eastAsia"/>
        </w:rPr>
        <w:t>）循环过程中，</w:t>
      </w:r>
      <w:r w:rsidRPr="00757ECE">
        <w:rPr>
          <w:rFonts w:ascii="Times New Roman"/>
        </w:rPr>
        <w:t>分别</w:t>
      </w:r>
      <w:r w:rsidR="003F5000">
        <w:rPr>
          <w:rFonts w:ascii="Times New Roman" w:hint="eastAsia"/>
        </w:rPr>
        <w:t>在</w:t>
      </w:r>
      <w:r w:rsidR="000D29D1" w:rsidRPr="00757ECE">
        <w:rPr>
          <w:rFonts w:ascii="Times New Roman"/>
        </w:rPr>
        <w:t>3</w:t>
      </w:r>
      <w:r w:rsidR="000D29D1" w:rsidRPr="00757ECE">
        <w:rPr>
          <w:rFonts w:ascii="Times New Roman"/>
        </w:rPr>
        <w:t>个温度点</w:t>
      </w:r>
      <w:r w:rsidR="003F5000">
        <w:rPr>
          <w:rFonts w:ascii="Times New Roman" w:hint="eastAsia"/>
        </w:rPr>
        <w:t>达到</w:t>
      </w:r>
      <w:r w:rsidR="000D29D1" w:rsidRPr="00757ECE">
        <w:rPr>
          <w:rFonts w:ascii="Times New Roman"/>
        </w:rPr>
        <w:t>恒温</w:t>
      </w:r>
      <w:r w:rsidRPr="00757ECE">
        <w:rPr>
          <w:rFonts w:ascii="Times New Roman" w:hint="eastAsia"/>
        </w:rPr>
        <w:t>后</w:t>
      </w:r>
      <w:r w:rsidR="003F5000">
        <w:rPr>
          <w:rFonts w:ascii="Times New Roman"/>
        </w:rPr>
        <w:t>，</w:t>
      </w:r>
      <w:r w:rsidR="006B2A12">
        <w:rPr>
          <w:rFonts w:ascii="Times New Roman" w:hint="eastAsia"/>
        </w:rPr>
        <w:t>间隔</w:t>
      </w:r>
      <w:r w:rsidR="000D29D1" w:rsidRPr="00757ECE">
        <w:rPr>
          <w:rFonts w:ascii="Times New Roman"/>
        </w:rPr>
        <w:t>10</w:t>
      </w:r>
      <w:r w:rsidR="000D29D1" w:rsidRPr="00757ECE">
        <w:rPr>
          <w:rFonts w:ascii="Times New Roman" w:hint="eastAsia"/>
        </w:rPr>
        <w:t xml:space="preserve"> </w:t>
      </w:r>
      <w:r w:rsidR="000D29D1" w:rsidRPr="00757ECE">
        <w:rPr>
          <w:rFonts w:ascii="Times New Roman"/>
        </w:rPr>
        <w:t>s</w:t>
      </w:r>
      <w:r w:rsidR="000D29D1" w:rsidRPr="00757ECE">
        <w:rPr>
          <w:rFonts w:ascii="Times New Roman"/>
        </w:rPr>
        <w:t>记录一次</w:t>
      </w:r>
      <w:r w:rsidR="003F5000" w:rsidRPr="00757ECE">
        <w:rPr>
          <w:rFonts w:ascii="Times New Roman"/>
        </w:rPr>
        <w:t>温度</w:t>
      </w:r>
      <w:r w:rsidR="003F5000">
        <w:rPr>
          <w:rFonts w:ascii="Times New Roman"/>
        </w:rPr>
        <w:t>，</w:t>
      </w:r>
      <w:r w:rsidR="003F5000">
        <w:rPr>
          <w:rFonts w:ascii="Times New Roman" w:hint="eastAsia"/>
        </w:rPr>
        <w:t>共记录</w:t>
      </w:r>
      <w:r w:rsidR="003F5000">
        <w:rPr>
          <w:rFonts w:ascii="Times New Roman" w:hint="eastAsia"/>
        </w:rPr>
        <w:t>5</w:t>
      </w:r>
      <w:r w:rsidR="003F5000">
        <w:rPr>
          <w:rFonts w:ascii="Times New Roman" w:hint="eastAsia"/>
        </w:rPr>
        <w:t>次</w:t>
      </w:r>
      <w:r w:rsidR="000D29D1" w:rsidRPr="00757ECE">
        <w:rPr>
          <w:rFonts w:ascii="Times New Roman"/>
          <w:i/>
        </w:rPr>
        <w:t>T</w:t>
      </w:r>
      <w:r w:rsidR="000D29D1" w:rsidRPr="00757ECE">
        <w:rPr>
          <w:rFonts w:ascii="Times New Roman" w:hint="eastAsia"/>
          <w:vertAlign w:val="subscript"/>
        </w:rPr>
        <w:t>a</w:t>
      </w:r>
      <w:r w:rsidR="000D29D1" w:rsidRPr="00757ECE">
        <w:rPr>
          <w:rFonts w:ascii="Times New Roman"/>
        </w:rPr>
        <w:t>(</w:t>
      </w:r>
      <w:r w:rsidR="000D29D1" w:rsidRPr="00757ECE">
        <w:rPr>
          <w:rFonts w:ascii="Times New Roman" w:hint="eastAsia"/>
        </w:rPr>
        <w:t>a</w:t>
      </w:r>
      <w:r w:rsidR="000D29D1" w:rsidRPr="00757ECE">
        <w:rPr>
          <w:rFonts w:ascii="Times New Roman"/>
        </w:rPr>
        <w:t>=1</w:t>
      </w:r>
      <w:r w:rsidR="000D29D1" w:rsidRPr="00757ECE">
        <w:rPr>
          <w:rFonts w:ascii="Times New Roman"/>
        </w:rPr>
        <w:t>、</w:t>
      </w:r>
      <w:r w:rsidR="000D29D1" w:rsidRPr="00757ECE">
        <w:rPr>
          <w:rFonts w:ascii="Times New Roman"/>
        </w:rPr>
        <w:t>2……</w:t>
      </w:r>
      <w:r w:rsidR="00820ED3" w:rsidRPr="00757ECE">
        <w:rPr>
          <w:rFonts w:ascii="Times New Roman"/>
        </w:rPr>
        <w:t>5</w:t>
      </w:r>
      <w:r w:rsidR="000D29D1" w:rsidRPr="00757ECE">
        <w:rPr>
          <w:rFonts w:ascii="Times New Roman"/>
        </w:rPr>
        <w:t>)</w:t>
      </w:r>
      <w:r w:rsidR="000D29D1" w:rsidRPr="00757ECE">
        <w:rPr>
          <w:rFonts w:ascii="Times New Roman"/>
        </w:rPr>
        <w:t>，</w:t>
      </w:r>
      <w:r w:rsidRPr="00757ECE">
        <w:rPr>
          <w:rFonts w:ascii="Times New Roman" w:hint="eastAsia"/>
        </w:rPr>
        <w:t>测试</w:t>
      </w:r>
      <w:r w:rsidR="000D29D1" w:rsidRPr="00757ECE">
        <w:rPr>
          <w:rFonts w:ascii="Times New Roman"/>
        </w:rPr>
        <w:t>孔位</w:t>
      </w:r>
      <w:r w:rsidRPr="00757ECE">
        <w:rPr>
          <w:rFonts w:ascii="Times New Roman" w:hint="eastAsia"/>
        </w:rPr>
        <w:t>温度</w:t>
      </w:r>
      <w:r w:rsidR="000D29D1" w:rsidRPr="00757ECE">
        <w:rPr>
          <w:rFonts w:ascii="Times New Roman"/>
        </w:rPr>
        <w:t>平均值与设定温度的差值记为</w:t>
      </w:r>
      <w:proofErr w:type="spellStart"/>
      <w:r w:rsidR="000D29D1" w:rsidRPr="00757ECE">
        <w:rPr>
          <w:rFonts w:ascii="Times New Roman"/>
        </w:rPr>
        <w:t>Δ</w:t>
      </w:r>
      <w:r w:rsidR="000D29D1" w:rsidRPr="00757ECE">
        <w:rPr>
          <w:rFonts w:ascii="Times New Roman"/>
          <w:i/>
        </w:rPr>
        <w:t>T</w:t>
      </w:r>
      <w:r w:rsidR="000D29D1" w:rsidRPr="00757ECE">
        <w:rPr>
          <w:rFonts w:ascii="Times New Roman" w:hint="eastAsia"/>
          <w:vertAlign w:val="subscript"/>
        </w:rPr>
        <w:t>a</w:t>
      </w:r>
      <w:proofErr w:type="spellEnd"/>
      <w:r w:rsidR="000D29D1" w:rsidRPr="00757ECE">
        <w:rPr>
          <w:rFonts w:ascii="Times New Roman" w:hint="eastAsia"/>
        </w:rPr>
        <w:t>，</w:t>
      </w:r>
      <w:r w:rsidR="00CA7385" w:rsidRPr="00757ECE">
        <w:rPr>
          <w:rFonts w:ascii="Times New Roman" w:hint="eastAsia"/>
        </w:rPr>
        <w:t>统计</w:t>
      </w:r>
      <w:r w:rsidR="00CA7385" w:rsidRPr="00757ECE">
        <w:rPr>
          <w:rFonts w:ascii="Times New Roman" w:hint="eastAsia"/>
        </w:rPr>
        <w:t>5</w:t>
      </w:r>
      <w:r w:rsidR="005D3070">
        <w:rPr>
          <w:rFonts w:ascii="Times New Roman" w:hint="eastAsia"/>
        </w:rPr>
        <w:t>次</w:t>
      </w:r>
      <w:r w:rsidR="00CA7385" w:rsidRPr="00757ECE">
        <w:rPr>
          <w:rFonts w:ascii="Times New Roman" w:hint="eastAsia"/>
        </w:rPr>
        <w:t>循环得平均值，</w:t>
      </w:r>
      <w:r w:rsidR="000D29D1" w:rsidRPr="00757ECE">
        <w:rPr>
          <w:rFonts w:ascii="Times New Roman" w:hint="eastAsia"/>
        </w:rPr>
        <w:t>结果应符合</w:t>
      </w:r>
      <w:r w:rsidR="000D29D1" w:rsidRPr="00757ECE">
        <w:rPr>
          <w:rFonts w:ascii="Times New Roman" w:hint="eastAsia"/>
        </w:rPr>
        <w:t>4.</w:t>
      </w:r>
      <w:r w:rsidR="00D830DB" w:rsidRPr="00757ECE">
        <w:rPr>
          <w:rFonts w:ascii="Times New Roman" w:hint="eastAsia"/>
        </w:rPr>
        <w:t>6</w:t>
      </w:r>
      <w:r w:rsidR="000D29D1" w:rsidRPr="00757ECE">
        <w:rPr>
          <w:rFonts w:ascii="Times New Roman" w:hint="eastAsia"/>
        </w:rPr>
        <w:t>.1</w:t>
      </w:r>
      <w:r w:rsidR="000D29D1" w:rsidRPr="00757ECE">
        <w:rPr>
          <w:rFonts w:ascii="Times New Roman"/>
        </w:rPr>
        <w:t>.4</w:t>
      </w:r>
      <w:r w:rsidR="000D29D1" w:rsidRPr="00757ECE">
        <w:rPr>
          <w:rFonts w:ascii="Times New Roman"/>
        </w:rPr>
        <w:t>。</w:t>
      </w:r>
    </w:p>
    <w:p w14:paraId="6F7D9C7B" w14:textId="77777777" w:rsidR="004E56E1" w:rsidRPr="00757ECE" w:rsidRDefault="000D29D1">
      <w:pPr>
        <w:pStyle w:val="a2"/>
        <w:numPr>
          <w:ilvl w:val="0"/>
          <w:numId w:val="0"/>
        </w:numPr>
        <w:spacing w:beforeLines="0" w:afterLines="0"/>
      </w:pPr>
      <w:r w:rsidRPr="00757ECE">
        <w:rPr>
          <w:rFonts w:hint="eastAsia"/>
        </w:rPr>
        <w:t>5.</w:t>
      </w:r>
      <w:r w:rsidR="00C808F6" w:rsidRPr="00757ECE">
        <w:rPr>
          <w:rFonts w:hint="eastAsia"/>
        </w:rPr>
        <w:t>5</w:t>
      </w:r>
      <w:r w:rsidRPr="00757ECE">
        <w:rPr>
          <w:rFonts w:hint="eastAsia"/>
        </w:rPr>
        <w:t>.1.</w:t>
      </w:r>
      <w:r w:rsidR="00C808F6" w:rsidRPr="00757ECE">
        <w:rPr>
          <w:rFonts w:hint="eastAsia"/>
        </w:rPr>
        <w:t>3.</w:t>
      </w:r>
      <w:r w:rsidRPr="00757ECE">
        <w:t>5</w:t>
      </w:r>
      <w:r w:rsidRPr="00757ECE">
        <w:rPr>
          <w:rFonts w:hint="eastAsia"/>
        </w:rPr>
        <w:t>温度均匀度</w:t>
      </w:r>
    </w:p>
    <w:p w14:paraId="40E91245" w14:textId="55BF69C8" w:rsidR="004E56E1" w:rsidRPr="00757ECE" w:rsidRDefault="00CA7385">
      <w:pPr>
        <w:pStyle w:val="aff6"/>
      </w:pPr>
      <w:r w:rsidRPr="00757ECE">
        <w:rPr>
          <w:rFonts w:ascii="Times New Roman" w:hint="eastAsia"/>
        </w:rPr>
        <w:t>从</w:t>
      </w:r>
      <w:r w:rsidR="00087CC8">
        <w:rPr>
          <w:rFonts w:ascii="Times New Roman"/>
        </w:rPr>
        <w:t>4</w:t>
      </w:r>
      <w:r w:rsidR="000D29D1" w:rsidRPr="00757ECE">
        <w:rPr>
          <w:rFonts w:ascii="Times New Roman"/>
        </w:rPr>
        <w:t>5</w:t>
      </w:r>
      <w:r w:rsidR="000D29D1" w:rsidRPr="00757ECE">
        <w:rPr>
          <w:rFonts w:ascii="Times New Roman" w:hint="eastAsia"/>
        </w:rPr>
        <w:t xml:space="preserve"> </w:t>
      </w:r>
      <w:r w:rsidR="000D29D1" w:rsidRPr="00757ECE">
        <w:rPr>
          <w:rFonts w:ascii="Times New Roman" w:hint="eastAsia"/>
        </w:rPr>
        <w:t>℃（</w:t>
      </w:r>
      <w:r w:rsidRPr="00757ECE">
        <w:rPr>
          <w:rFonts w:ascii="Times New Roman"/>
        </w:rPr>
        <w:t>1</w:t>
      </w:r>
      <w:r w:rsidR="000D29D1" w:rsidRPr="00757ECE">
        <w:rPr>
          <w:rFonts w:ascii="Times New Roman" w:hint="eastAsia"/>
        </w:rPr>
        <w:t xml:space="preserve"> </w:t>
      </w:r>
      <w:r w:rsidR="000D29D1" w:rsidRPr="00757ECE">
        <w:rPr>
          <w:rFonts w:ascii="Times New Roman"/>
        </w:rPr>
        <w:t>min</w:t>
      </w:r>
      <w:r w:rsidR="000D29D1" w:rsidRPr="00757ECE">
        <w:rPr>
          <w:rFonts w:ascii="Times New Roman" w:hint="eastAsia"/>
        </w:rPr>
        <w:t>）、</w:t>
      </w:r>
      <w:r w:rsidR="000D29D1" w:rsidRPr="00757ECE">
        <w:rPr>
          <w:rFonts w:ascii="Times New Roman"/>
        </w:rPr>
        <w:t>72</w:t>
      </w:r>
      <w:r w:rsidR="000D29D1" w:rsidRPr="00757ECE">
        <w:rPr>
          <w:rFonts w:ascii="Times New Roman" w:hint="eastAsia"/>
        </w:rPr>
        <w:t xml:space="preserve"> </w:t>
      </w:r>
      <w:r w:rsidR="000D29D1" w:rsidRPr="00757ECE">
        <w:rPr>
          <w:rFonts w:ascii="Times New Roman" w:hint="eastAsia"/>
        </w:rPr>
        <w:t>℃（</w:t>
      </w:r>
      <w:r w:rsidRPr="00757ECE">
        <w:rPr>
          <w:rFonts w:ascii="Times New Roman"/>
        </w:rPr>
        <w:t>1</w:t>
      </w:r>
      <w:r w:rsidR="000D29D1" w:rsidRPr="00757ECE">
        <w:rPr>
          <w:rFonts w:ascii="Times New Roman" w:hint="eastAsia"/>
        </w:rPr>
        <w:t xml:space="preserve"> </w:t>
      </w:r>
      <w:r w:rsidR="000D29D1" w:rsidRPr="00757ECE">
        <w:rPr>
          <w:rFonts w:ascii="Times New Roman"/>
        </w:rPr>
        <w:t>min</w:t>
      </w:r>
      <w:r w:rsidR="000D29D1" w:rsidRPr="00757ECE">
        <w:rPr>
          <w:rFonts w:ascii="Times New Roman" w:hint="eastAsia"/>
        </w:rPr>
        <w:t>）、</w:t>
      </w:r>
      <w:r w:rsidR="000D29D1" w:rsidRPr="00757ECE">
        <w:rPr>
          <w:rFonts w:ascii="Times New Roman"/>
        </w:rPr>
        <w:t>95</w:t>
      </w:r>
      <w:r w:rsidR="000D29D1" w:rsidRPr="00757ECE">
        <w:rPr>
          <w:rFonts w:ascii="Times New Roman" w:hint="eastAsia"/>
        </w:rPr>
        <w:t xml:space="preserve"> </w:t>
      </w:r>
      <w:r w:rsidR="000D29D1" w:rsidRPr="00757ECE">
        <w:rPr>
          <w:rFonts w:ascii="Times New Roman" w:hint="eastAsia"/>
        </w:rPr>
        <w:t>℃（</w:t>
      </w:r>
      <w:r w:rsidRPr="00757ECE">
        <w:rPr>
          <w:rFonts w:ascii="Times New Roman"/>
        </w:rPr>
        <w:t>1</w:t>
      </w:r>
      <w:r w:rsidR="000D29D1" w:rsidRPr="00757ECE">
        <w:rPr>
          <w:rFonts w:ascii="Times New Roman" w:hint="eastAsia"/>
        </w:rPr>
        <w:t xml:space="preserve"> </w:t>
      </w:r>
      <w:r w:rsidR="000D29D1" w:rsidRPr="00757ECE">
        <w:rPr>
          <w:rFonts w:ascii="Times New Roman"/>
        </w:rPr>
        <w:t>min</w:t>
      </w:r>
      <w:r w:rsidR="000D29D1" w:rsidRPr="00757ECE">
        <w:rPr>
          <w:rFonts w:ascii="Times New Roman" w:hint="eastAsia"/>
        </w:rPr>
        <w:t>）</w:t>
      </w:r>
      <w:r w:rsidRPr="00757ECE">
        <w:rPr>
          <w:rFonts w:ascii="Times New Roman" w:hint="eastAsia"/>
        </w:rPr>
        <w:t>循环过程中，</w:t>
      </w:r>
      <w:r w:rsidR="003F5000" w:rsidRPr="00757ECE">
        <w:rPr>
          <w:rFonts w:ascii="Times New Roman"/>
        </w:rPr>
        <w:t>分别</w:t>
      </w:r>
      <w:r w:rsidR="003F5000">
        <w:rPr>
          <w:rFonts w:ascii="Times New Roman" w:hint="eastAsia"/>
        </w:rPr>
        <w:t>在</w:t>
      </w:r>
      <w:r w:rsidR="003F5000" w:rsidRPr="00757ECE">
        <w:rPr>
          <w:rFonts w:ascii="Times New Roman"/>
        </w:rPr>
        <w:t>3</w:t>
      </w:r>
      <w:r w:rsidR="003F5000" w:rsidRPr="00757ECE">
        <w:rPr>
          <w:rFonts w:ascii="Times New Roman"/>
        </w:rPr>
        <w:t>个温度点</w:t>
      </w:r>
      <w:r w:rsidR="003F5000">
        <w:rPr>
          <w:rFonts w:ascii="Times New Roman" w:hint="eastAsia"/>
        </w:rPr>
        <w:t>达到</w:t>
      </w:r>
      <w:r w:rsidR="003F5000" w:rsidRPr="00757ECE">
        <w:rPr>
          <w:rFonts w:ascii="Times New Roman"/>
        </w:rPr>
        <w:t>恒温</w:t>
      </w:r>
      <w:r w:rsidR="003F5000" w:rsidRPr="00757ECE">
        <w:rPr>
          <w:rFonts w:ascii="Times New Roman" w:hint="eastAsia"/>
        </w:rPr>
        <w:t>后</w:t>
      </w:r>
      <w:r w:rsidR="003F5000">
        <w:rPr>
          <w:rFonts w:ascii="Times New Roman"/>
        </w:rPr>
        <w:t>，</w:t>
      </w:r>
      <w:r w:rsidR="006B2A12">
        <w:rPr>
          <w:rFonts w:ascii="Times New Roman" w:hint="eastAsia"/>
        </w:rPr>
        <w:t>间隔</w:t>
      </w:r>
      <w:r w:rsidR="003F5000" w:rsidRPr="00757ECE">
        <w:rPr>
          <w:rFonts w:ascii="Times New Roman"/>
        </w:rPr>
        <w:t>10</w:t>
      </w:r>
      <w:r w:rsidR="003F5000" w:rsidRPr="00757ECE">
        <w:rPr>
          <w:rFonts w:ascii="Times New Roman" w:hint="eastAsia"/>
        </w:rPr>
        <w:t xml:space="preserve"> </w:t>
      </w:r>
      <w:r w:rsidR="003F5000" w:rsidRPr="00757ECE">
        <w:rPr>
          <w:rFonts w:ascii="Times New Roman"/>
        </w:rPr>
        <w:t>s</w:t>
      </w:r>
      <w:r w:rsidR="003F5000" w:rsidRPr="00757ECE">
        <w:rPr>
          <w:rFonts w:ascii="Times New Roman"/>
        </w:rPr>
        <w:t>记录一次温度</w:t>
      </w:r>
      <w:r w:rsidR="003F5000">
        <w:rPr>
          <w:rFonts w:ascii="Times New Roman"/>
        </w:rPr>
        <w:t>，</w:t>
      </w:r>
      <w:r w:rsidR="003F5000">
        <w:rPr>
          <w:rFonts w:ascii="Times New Roman" w:hint="eastAsia"/>
        </w:rPr>
        <w:t>共</w:t>
      </w:r>
      <w:r w:rsidR="00956724">
        <w:rPr>
          <w:rFonts w:ascii="Times New Roman" w:hint="eastAsia"/>
        </w:rPr>
        <w:t>记录</w:t>
      </w:r>
      <w:r w:rsidR="003F5000">
        <w:rPr>
          <w:rFonts w:ascii="Times New Roman" w:hint="eastAsia"/>
        </w:rPr>
        <w:t>5</w:t>
      </w:r>
      <w:r w:rsidR="003F5000">
        <w:rPr>
          <w:rFonts w:ascii="Times New Roman" w:hint="eastAsia"/>
        </w:rPr>
        <w:t>次</w:t>
      </w:r>
      <w:r w:rsidR="000D29D1" w:rsidRPr="00757ECE">
        <w:rPr>
          <w:rFonts w:ascii="Times New Roman"/>
        </w:rPr>
        <w:t>，</w:t>
      </w:r>
      <w:r w:rsidR="003F5000">
        <w:rPr>
          <w:rFonts w:ascii="Times New Roman" w:hint="eastAsia"/>
        </w:rPr>
        <w:t>统计</w:t>
      </w:r>
      <w:r w:rsidR="00FB4804" w:rsidRPr="00757ECE">
        <w:rPr>
          <w:rFonts w:ascii="Times New Roman"/>
        </w:rPr>
        <w:t>5</w:t>
      </w:r>
      <w:r w:rsidR="005D3070">
        <w:rPr>
          <w:rFonts w:ascii="Times New Roman" w:hint="eastAsia"/>
        </w:rPr>
        <w:t>次</w:t>
      </w:r>
      <w:r w:rsidR="00FB4804" w:rsidRPr="00757ECE">
        <w:rPr>
          <w:rFonts w:ascii="Times New Roman" w:hint="eastAsia"/>
        </w:rPr>
        <w:t>循环，</w:t>
      </w:r>
      <w:r w:rsidR="000D29D1" w:rsidRPr="00757ECE">
        <w:rPr>
          <w:rFonts w:ascii="Times New Roman"/>
        </w:rPr>
        <w:t>同一时刻不同孔位测定</w:t>
      </w:r>
      <w:r w:rsidRPr="00757ECE">
        <w:rPr>
          <w:rFonts w:ascii="Times New Roman" w:hint="eastAsia"/>
        </w:rPr>
        <w:t>温度</w:t>
      </w:r>
      <w:r w:rsidR="000D29D1" w:rsidRPr="00757ECE">
        <w:rPr>
          <w:rFonts w:ascii="Times New Roman"/>
        </w:rPr>
        <w:t>的最大值与最小值的差值记为</w:t>
      </w:r>
      <w:proofErr w:type="spellStart"/>
      <w:r w:rsidR="000D29D1" w:rsidRPr="00757ECE">
        <w:rPr>
          <w:rFonts w:ascii="Times New Roman"/>
        </w:rPr>
        <w:t>Δ</w:t>
      </w:r>
      <w:r w:rsidR="000D29D1" w:rsidRPr="00757ECE">
        <w:rPr>
          <w:rFonts w:ascii="Times New Roman"/>
          <w:i/>
        </w:rPr>
        <w:t>T</w:t>
      </w:r>
      <w:r w:rsidR="000D29D1" w:rsidRPr="00757ECE">
        <w:rPr>
          <w:rFonts w:ascii="Times New Roman"/>
          <w:vertAlign w:val="subscript"/>
        </w:rPr>
        <w:t>i</w:t>
      </w:r>
      <w:proofErr w:type="spellEnd"/>
      <w:r w:rsidR="00FB4804" w:rsidRPr="00757ECE">
        <w:rPr>
          <w:rFonts w:ascii="Times New Roman"/>
        </w:rPr>
        <w:t>(i=1</w:t>
      </w:r>
      <w:r w:rsidR="00FB4804" w:rsidRPr="00757ECE">
        <w:rPr>
          <w:rFonts w:ascii="Times New Roman"/>
        </w:rPr>
        <w:t>、</w:t>
      </w:r>
      <w:r w:rsidR="00FB4804" w:rsidRPr="00757ECE">
        <w:rPr>
          <w:rFonts w:ascii="Times New Roman"/>
        </w:rPr>
        <w:t>2……n)</w:t>
      </w:r>
      <w:r w:rsidR="000D29D1" w:rsidRPr="00757ECE">
        <w:rPr>
          <w:rFonts w:ascii="Times New Roman"/>
        </w:rPr>
        <w:t>，</w:t>
      </w:r>
      <w:proofErr w:type="spellStart"/>
      <w:r w:rsidR="000D29D1" w:rsidRPr="00757ECE">
        <w:rPr>
          <w:rFonts w:ascii="Times New Roman"/>
        </w:rPr>
        <w:t>Δ</w:t>
      </w:r>
      <w:r w:rsidR="000D29D1" w:rsidRPr="00757ECE">
        <w:rPr>
          <w:rFonts w:ascii="Times New Roman"/>
          <w:i/>
        </w:rPr>
        <w:t>T</w:t>
      </w:r>
      <w:r w:rsidR="000D29D1" w:rsidRPr="00757ECE">
        <w:rPr>
          <w:rFonts w:ascii="Times New Roman"/>
          <w:vertAlign w:val="subscript"/>
        </w:rPr>
        <w:t>i</w:t>
      </w:r>
      <w:proofErr w:type="spellEnd"/>
      <w:r w:rsidR="000D29D1" w:rsidRPr="00757ECE">
        <w:rPr>
          <w:rFonts w:ascii="Times New Roman"/>
        </w:rPr>
        <w:t>的最大值</w:t>
      </w:r>
      <w:r w:rsidR="000D29D1" w:rsidRPr="00757ECE">
        <w:rPr>
          <w:rFonts w:ascii="Times New Roman" w:hint="eastAsia"/>
        </w:rPr>
        <w:t>应符合</w:t>
      </w:r>
      <w:r w:rsidR="000D29D1" w:rsidRPr="00757ECE">
        <w:rPr>
          <w:rFonts w:ascii="Times New Roman" w:hint="eastAsia"/>
        </w:rPr>
        <w:t>4.</w:t>
      </w:r>
      <w:r w:rsidR="00D830DB" w:rsidRPr="00757ECE">
        <w:rPr>
          <w:rFonts w:ascii="Times New Roman" w:hint="eastAsia"/>
        </w:rPr>
        <w:t>6</w:t>
      </w:r>
      <w:r w:rsidR="000D29D1" w:rsidRPr="00757ECE">
        <w:rPr>
          <w:rFonts w:ascii="Times New Roman" w:hint="eastAsia"/>
        </w:rPr>
        <w:t>.1</w:t>
      </w:r>
      <w:r w:rsidR="000D29D1" w:rsidRPr="00757ECE">
        <w:rPr>
          <w:rFonts w:ascii="Times New Roman"/>
        </w:rPr>
        <w:t>.5</w:t>
      </w:r>
      <w:r w:rsidR="000D29D1" w:rsidRPr="00757ECE">
        <w:rPr>
          <w:rFonts w:ascii="Times New Roman"/>
        </w:rPr>
        <w:t>。</w:t>
      </w:r>
    </w:p>
    <w:p w14:paraId="486EB702" w14:textId="77777777" w:rsidR="004E56E1" w:rsidRPr="00757ECE" w:rsidRDefault="000D29D1">
      <w:pPr>
        <w:pStyle w:val="a2"/>
        <w:numPr>
          <w:ilvl w:val="0"/>
          <w:numId w:val="0"/>
        </w:numPr>
        <w:spacing w:before="156" w:after="156"/>
      </w:pPr>
      <w:r w:rsidRPr="00757ECE">
        <w:rPr>
          <w:rFonts w:hint="eastAsia"/>
        </w:rPr>
        <w:t>5.</w:t>
      </w:r>
      <w:r w:rsidR="00C808F6" w:rsidRPr="00757ECE">
        <w:rPr>
          <w:rFonts w:hint="eastAsia"/>
        </w:rPr>
        <w:t>5</w:t>
      </w:r>
      <w:r w:rsidRPr="00757ECE">
        <w:rPr>
          <w:rFonts w:hint="eastAsia"/>
        </w:rPr>
        <w:t>.1.</w:t>
      </w:r>
      <w:r w:rsidR="00C808F6" w:rsidRPr="00757ECE">
        <w:rPr>
          <w:rFonts w:hint="eastAsia"/>
        </w:rPr>
        <w:t>3.</w:t>
      </w:r>
      <w:r w:rsidRPr="00757ECE">
        <w:t xml:space="preserve">6 </w:t>
      </w:r>
      <w:r w:rsidRPr="00757ECE">
        <w:rPr>
          <w:rFonts w:hint="eastAsia"/>
        </w:rPr>
        <w:t>温度持续时间准确度</w:t>
      </w:r>
    </w:p>
    <w:p w14:paraId="5A6FAEAD" w14:textId="4F4E9C02" w:rsidR="004E56E1" w:rsidRPr="000A6639" w:rsidRDefault="003A3B14">
      <w:pPr>
        <w:pStyle w:val="aff6"/>
        <w:rPr>
          <w:rFonts w:ascii="Times New Roman"/>
        </w:rPr>
      </w:pPr>
      <w:r w:rsidRPr="00757ECE">
        <w:rPr>
          <w:rFonts w:ascii="Times New Roman" w:hint="eastAsia"/>
        </w:rPr>
        <w:t>从</w:t>
      </w:r>
      <w:r w:rsidR="00087CC8">
        <w:rPr>
          <w:rFonts w:ascii="Times New Roman"/>
        </w:rPr>
        <w:t>4</w:t>
      </w:r>
      <w:r w:rsidRPr="00757ECE">
        <w:rPr>
          <w:rFonts w:ascii="Times New Roman"/>
        </w:rPr>
        <w:t>5</w:t>
      </w:r>
      <w:r w:rsidRPr="00757ECE">
        <w:rPr>
          <w:rFonts w:ascii="Times New Roman" w:hint="eastAsia"/>
        </w:rPr>
        <w:t xml:space="preserve"> </w:t>
      </w:r>
      <w:r w:rsidRPr="00757ECE">
        <w:rPr>
          <w:rFonts w:ascii="Times New Roman" w:hint="eastAsia"/>
        </w:rPr>
        <w:t>℃（</w:t>
      </w:r>
      <w:r w:rsidRPr="00757ECE">
        <w:rPr>
          <w:rFonts w:ascii="Times New Roman"/>
        </w:rPr>
        <w:t>1</w:t>
      </w:r>
      <w:r w:rsidRPr="00757ECE">
        <w:rPr>
          <w:rFonts w:ascii="Times New Roman" w:hint="eastAsia"/>
        </w:rPr>
        <w:t xml:space="preserve"> </w:t>
      </w:r>
      <w:r w:rsidRPr="00757ECE">
        <w:rPr>
          <w:rFonts w:ascii="Times New Roman"/>
        </w:rPr>
        <w:t>min</w:t>
      </w:r>
      <w:r w:rsidRPr="00757ECE">
        <w:rPr>
          <w:rFonts w:ascii="Times New Roman" w:hint="eastAsia"/>
        </w:rPr>
        <w:t>）、</w:t>
      </w:r>
      <w:r w:rsidRPr="00757ECE">
        <w:rPr>
          <w:rFonts w:ascii="Times New Roman"/>
        </w:rPr>
        <w:t>72</w:t>
      </w:r>
      <w:r w:rsidRPr="00757ECE">
        <w:rPr>
          <w:rFonts w:ascii="Times New Roman" w:hint="eastAsia"/>
        </w:rPr>
        <w:t xml:space="preserve"> </w:t>
      </w:r>
      <w:r w:rsidRPr="00757ECE">
        <w:rPr>
          <w:rFonts w:ascii="Times New Roman" w:hint="eastAsia"/>
        </w:rPr>
        <w:t>℃（</w:t>
      </w:r>
      <w:r w:rsidRPr="00757ECE">
        <w:rPr>
          <w:rFonts w:ascii="Times New Roman"/>
        </w:rPr>
        <w:t>1</w:t>
      </w:r>
      <w:r w:rsidRPr="00757ECE">
        <w:rPr>
          <w:rFonts w:ascii="Times New Roman" w:hint="eastAsia"/>
        </w:rPr>
        <w:t xml:space="preserve"> </w:t>
      </w:r>
      <w:r w:rsidRPr="00757ECE">
        <w:rPr>
          <w:rFonts w:ascii="Times New Roman"/>
        </w:rPr>
        <w:t>min</w:t>
      </w:r>
      <w:r w:rsidRPr="00757ECE">
        <w:rPr>
          <w:rFonts w:ascii="Times New Roman" w:hint="eastAsia"/>
        </w:rPr>
        <w:t>）、</w:t>
      </w:r>
      <w:r w:rsidRPr="00757ECE">
        <w:rPr>
          <w:rFonts w:ascii="Times New Roman"/>
        </w:rPr>
        <w:t>95</w:t>
      </w:r>
      <w:r w:rsidRPr="00757ECE">
        <w:rPr>
          <w:rFonts w:ascii="Times New Roman" w:hint="eastAsia"/>
        </w:rPr>
        <w:t xml:space="preserve"> </w:t>
      </w:r>
      <w:r w:rsidRPr="00757ECE">
        <w:rPr>
          <w:rFonts w:ascii="Times New Roman" w:hint="eastAsia"/>
        </w:rPr>
        <w:t>℃（</w:t>
      </w:r>
      <w:r w:rsidRPr="00757ECE">
        <w:rPr>
          <w:rFonts w:ascii="Times New Roman"/>
        </w:rPr>
        <w:t>1</w:t>
      </w:r>
      <w:r w:rsidRPr="00757ECE">
        <w:rPr>
          <w:rFonts w:ascii="Times New Roman" w:hint="eastAsia"/>
        </w:rPr>
        <w:t xml:space="preserve"> </w:t>
      </w:r>
      <w:r w:rsidRPr="00757ECE">
        <w:rPr>
          <w:rFonts w:ascii="Times New Roman"/>
        </w:rPr>
        <w:t>min</w:t>
      </w:r>
      <w:r w:rsidRPr="00757ECE">
        <w:rPr>
          <w:rFonts w:ascii="Times New Roman" w:hint="eastAsia"/>
        </w:rPr>
        <w:t>）循环过程中，</w:t>
      </w:r>
      <w:r w:rsidR="00A8365E" w:rsidRPr="0016478C">
        <w:rPr>
          <w:rFonts w:ascii="Times New Roman" w:hint="eastAsia"/>
        </w:rPr>
        <w:t>以</w:t>
      </w:r>
      <w:r w:rsidR="000D29D1" w:rsidRPr="0016478C">
        <w:rPr>
          <w:rFonts w:ascii="Times New Roman"/>
        </w:rPr>
        <w:t>9</w:t>
      </w:r>
      <w:r w:rsidR="00FA242F" w:rsidRPr="0016478C">
        <w:rPr>
          <w:rFonts w:ascii="Times New Roman"/>
        </w:rPr>
        <w:t>5</w:t>
      </w:r>
      <w:r w:rsidR="000D29D1" w:rsidRPr="0016478C">
        <w:rPr>
          <w:rFonts w:ascii="Times New Roman" w:hint="eastAsia"/>
        </w:rPr>
        <w:t xml:space="preserve"> </w:t>
      </w:r>
      <w:r w:rsidR="000D29D1" w:rsidRPr="0016478C">
        <w:rPr>
          <w:rFonts w:ascii="Times New Roman" w:hint="eastAsia"/>
        </w:rPr>
        <w:t>℃</w:t>
      </w:r>
      <w:r w:rsidR="00FD5B34" w:rsidRPr="0016478C">
        <w:rPr>
          <w:rFonts w:ascii="Times New Roman" w:hint="eastAsia"/>
        </w:rPr>
        <w:t>±</w:t>
      </w:r>
      <w:r w:rsidR="00FD5B34" w:rsidRPr="0016478C">
        <w:rPr>
          <w:rFonts w:ascii="Times New Roman"/>
        </w:rPr>
        <w:t>0.5</w:t>
      </w:r>
      <w:r w:rsidR="00FD5B34" w:rsidRPr="0016478C">
        <w:rPr>
          <w:rFonts w:ascii="Times New Roman" w:hint="eastAsia"/>
        </w:rPr>
        <w:t xml:space="preserve"> </w:t>
      </w:r>
      <w:r w:rsidR="00FD5B34" w:rsidRPr="0016478C">
        <w:rPr>
          <w:rFonts w:ascii="Times New Roman" w:hint="eastAsia"/>
        </w:rPr>
        <w:t>℃</w:t>
      </w:r>
      <w:r w:rsidR="000D29D1" w:rsidRPr="0016478C">
        <w:rPr>
          <w:rFonts w:ascii="Times New Roman" w:hint="eastAsia"/>
        </w:rPr>
        <w:t>为计时参考点，</w:t>
      </w:r>
      <w:r w:rsidR="00A8365E" w:rsidRPr="0016478C">
        <w:rPr>
          <w:rFonts w:ascii="Times New Roman" w:hint="eastAsia"/>
        </w:rPr>
        <w:t>统计测试孔位的平均温度，自</w:t>
      </w:r>
      <w:r w:rsidR="00FA242F" w:rsidRPr="0016478C">
        <w:rPr>
          <w:rFonts w:ascii="Times New Roman" w:hint="eastAsia"/>
        </w:rPr>
        <w:t>温度首次</w:t>
      </w:r>
      <w:r w:rsidR="000D29D1" w:rsidRPr="0016478C">
        <w:rPr>
          <w:rFonts w:ascii="Times New Roman" w:hint="eastAsia"/>
        </w:rPr>
        <w:t>达</w:t>
      </w:r>
      <w:r w:rsidR="00FA242F" w:rsidRPr="0016478C">
        <w:rPr>
          <w:rFonts w:ascii="Times New Roman" w:hint="eastAsia"/>
        </w:rPr>
        <w:t>到</w:t>
      </w:r>
      <w:r w:rsidR="000D29D1" w:rsidRPr="0016478C">
        <w:rPr>
          <w:rFonts w:ascii="Times New Roman" w:hint="eastAsia"/>
        </w:rPr>
        <w:t>计时参考点</w:t>
      </w:r>
      <w:r w:rsidR="00FA242F" w:rsidRPr="0016478C">
        <w:rPr>
          <w:rFonts w:ascii="Times New Roman" w:hint="eastAsia"/>
        </w:rPr>
        <w:t>以上开始</w:t>
      </w:r>
      <w:r w:rsidR="000D29D1" w:rsidRPr="0016478C">
        <w:rPr>
          <w:rFonts w:ascii="Times New Roman" w:hint="eastAsia"/>
        </w:rPr>
        <w:t>计时，至</w:t>
      </w:r>
      <w:r w:rsidR="00D13725" w:rsidRPr="0016478C">
        <w:rPr>
          <w:rFonts w:ascii="Times New Roman" w:hint="eastAsia"/>
        </w:rPr>
        <w:t>温度降至</w:t>
      </w:r>
      <w:r w:rsidR="00FA242F" w:rsidRPr="0016478C">
        <w:rPr>
          <w:rFonts w:ascii="Times New Roman" w:hint="eastAsia"/>
        </w:rPr>
        <w:t>计时</w:t>
      </w:r>
      <w:r w:rsidR="00D13725" w:rsidRPr="0016478C">
        <w:rPr>
          <w:rFonts w:ascii="Times New Roman" w:hint="eastAsia"/>
        </w:rPr>
        <w:t>参考点以下</w:t>
      </w:r>
      <w:r w:rsidR="00FA242F" w:rsidRPr="0016478C">
        <w:rPr>
          <w:rFonts w:ascii="Times New Roman" w:hint="eastAsia"/>
        </w:rPr>
        <w:t>结束</w:t>
      </w:r>
      <w:r w:rsidR="00A8365E" w:rsidRPr="0016478C">
        <w:rPr>
          <w:rFonts w:ascii="Times New Roman" w:hint="eastAsia"/>
        </w:rPr>
        <w:t>计时</w:t>
      </w:r>
      <w:r w:rsidR="000D29D1" w:rsidRPr="0016478C">
        <w:rPr>
          <w:rFonts w:ascii="Times New Roman" w:hint="eastAsia"/>
        </w:rPr>
        <w:t>，记录时间为</w:t>
      </w:r>
      <w:proofErr w:type="spellStart"/>
      <w:r w:rsidR="000D29D1" w:rsidRPr="0016478C">
        <w:rPr>
          <w:rFonts w:ascii="Times New Roman"/>
          <w:i/>
        </w:rPr>
        <w:t>t</w:t>
      </w:r>
      <w:r w:rsidR="00CC50C6" w:rsidRPr="0016478C">
        <w:rPr>
          <w:rFonts w:ascii="Times New Roman" w:hint="eastAsia"/>
          <w:vertAlign w:val="subscript"/>
        </w:rPr>
        <w:t>p</w:t>
      </w:r>
      <w:proofErr w:type="spellEnd"/>
      <w:r w:rsidR="000D29D1" w:rsidRPr="0016478C">
        <w:rPr>
          <w:rFonts w:ascii="Times New Roman" w:hint="eastAsia"/>
        </w:rPr>
        <w:t>，</w:t>
      </w:r>
      <w:r w:rsidR="00CC50C6" w:rsidRPr="0016478C">
        <w:rPr>
          <w:rFonts w:ascii="Times New Roman" w:hint="eastAsia"/>
        </w:rPr>
        <w:t>统计</w:t>
      </w:r>
      <w:r w:rsidR="00CC50C6" w:rsidRPr="0016478C">
        <w:rPr>
          <w:rFonts w:ascii="Times New Roman" w:hint="eastAsia"/>
        </w:rPr>
        <w:t>5</w:t>
      </w:r>
      <w:r w:rsidR="005D3070">
        <w:rPr>
          <w:rFonts w:ascii="Times New Roman" w:hint="eastAsia"/>
        </w:rPr>
        <w:t>次</w:t>
      </w:r>
      <w:r w:rsidR="00CC50C6" w:rsidRPr="0016478C">
        <w:rPr>
          <w:rFonts w:ascii="Times New Roman" w:hint="eastAsia"/>
        </w:rPr>
        <w:t>循环的平均值</w:t>
      </w:r>
      <w:r w:rsidR="00CC50C6" w:rsidRPr="0016478C">
        <w:rPr>
          <w:rFonts w:ascii="Times New Roman"/>
          <w:i/>
        </w:rPr>
        <w:t>t</w:t>
      </w:r>
      <w:r w:rsidR="00CC50C6" w:rsidRPr="0016478C">
        <w:rPr>
          <w:rFonts w:ascii="Times New Roman" w:hint="eastAsia"/>
          <w:vertAlign w:val="subscript"/>
        </w:rPr>
        <w:t>m</w:t>
      </w:r>
      <w:r w:rsidR="00CC50C6" w:rsidRPr="0016478C">
        <w:rPr>
          <w:rFonts w:ascii="Times New Roman" w:hint="eastAsia"/>
        </w:rPr>
        <w:t>，</w:t>
      </w:r>
      <w:r w:rsidR="000D29D1" w:rsidRPr="0016478C">
        <w:rPr>
          <w:rFonts w:ascii="Times New Roman" w:hint="eastAsia"/>
        </w:rPr>
        <w:t>按公式（</w:t>
      </w:r>
      <w:r w:rsidR="00F152C8" w:rsidRPr="0016478C">
        <w:rPr>
          <w:rFonts w:ascii="Times New Roman" w:hint="eastAsia"/>
        </w:rPr>
        <w:t>3</w:t>
      </w:r>
      <w:r w:rsidR="000D29D1" w:rsidRPr="0016478C">
        <w:rPr>
          <w:rFonts w:ascii="Times New Roman" w:hint="eastAsia"/>
        </w:rPr>
        <w:t>）计算相对偏差</w:t>
      </w:r>
      <w:r w:rsidR="00757ECE" w:rsidRPr="0016478C">
        <w:rPr>
          <w:rFonts w:ascii="Times New Roman" w:hint="eastAsia"/>
        </w:rPr>
        <w:t>（</w:t>
      </w:r>
      <w:r w:rsidR="00757ECE" w:rsidRPr="0016478C">
        <w:rPr>
          <w:rFonts w:ascii="Times New Roman"/>
          <w:i/>
        </w:rPr>
        <w:t>RD</w:t>
      </w:r>
      <w:r w:rsidR="00757ECE" w:rsidRPr="0016478C">
        <w:rPr>
          <w:rFonts w:ascii="Times New Roman"/>
        </w:rPr>
        <w:t>）</w:t>
      </w:r>
      <w:r w:rsidR="000D29D1" w:rsidRPr="0016478C">
        <w:rPr>
          <w:rFonts w:ascii="Times New Roman" w:hint="eastAsia"/>
        </w:rPr>
        <w:t>，结果应符合</w:t>
      </w:r>
      <w:r w:rsidR="000D29D1" w:rsidRPr="0016478C">
        <w:rPr>
          <w:rFonts w:ascii="Times New Roman" w:hint="eastAsia"/>
        </w:rPr>
        <w:t>4.</w:t>
      </w:r>
      <w:r w:rsidR="00D830DB" w:rsidRPr="0016478C">
        <w:rPr>
          <w:rFonts w:ascii="Times New Roman" w:hint="eastAsia"/>
        </w:rPr>
        <w:t>6</w:t>
      </w:r>
      <w:r w:rsidR="000D29D1" w:rsidRPr="0016478C">
        <w:rPr>
          <w:rFonts w:ascii="Times New Roman" w:hint="eastAsia"/>
        </w:rPr>
        <w:t>.1</w:t>
      </w:r>
      <w:r w:rsidR="000D29D1" w:rsidRPr="0016478C">
        <w:rPr>
          <w:rFonts w:ascii="Times New Roman"/>
        </w:rPr>
        <w:t>.6</w:t>
      </w:r>
      <w:r w:rsidR="000D29D1" w:rsidRPr="0016478C">
        <w:rPr>
          <w:rFonts w:ascii="Times New Roman" w:hint="eastAsia"/>
        </w:rPr>
        <w:t>。</w:t>
      </w:r>
    </w:p>
    <w:p w14:paraId="098D12B8" w14:textId="77777777" w:rsidR="004E56E1" w:rsidRDefault="001366AE">
      <w:pPr>
        <w:pStyle w:val="aff6"/>
        <w:jc w:val="right"/>
        <w:rPr>
          <w:rFonts w:ascii="Times New Roman"/>
        </w:rPr>
      </w:pPr>
      <m:oMath>
        <m:r>
          <w:rPr>
            <w:rFonts w:ascii="Cambria Math" w:eastAsiaTheme="minorEastAsia" w:hAnsi="Cambria Math" w:cs="Cambria Math" w:hint="eastAsia"/>
          </w:rPr>
          <m:t>RD</m:t>
        </m:r>
        <m:r>
          <m:rPr>
            <m:sty m:val="p"/>
          </m:rPr>
          <w:rPr>
            <w:rFonts w:ascii="Cambria Math" w:eastAsia="Cambria Math" w:hAnsi="Cambria Math" w:cs="Cambria Math"/>
          </w:rPr>
          <m:t>=</m:t>
        </m:r>
        <m:f>
          <m:fPr>
            <m:ctrlPr>
              <w:rPr>
                <w:rFonts w:ascii="Cambria Math" w:eastAsia="Cambria Math" w:hAnsi="Cambria Math"/>
              </w:rPr>
            </m:ctrlPr>
          </m:fPr>
          <m:num>
            <m:d>
              <m:dPr>
                <m:begChr m:val="|"/>
                <m:endChr m:val="|"/>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t</m:t>
                    </m:r>
                  </m:e>
                  <m:sub>
                    <m:r>
                      <m:rPr>
                        <m:sty m:val="p"/>
                      </m:rPr>
                      <w:rPr>
                        <w:rFonts w:ascii="Cambria Math" w:eastAsia="Cambria Math" w:hAnsi="Cambria Math" w:cs="Cambria Math"/>
                      </w:rPr>
                      <m:t>m</m:t>
                    </m:r>
                  </m:sub>
                </m:sSub>
                <m:r>
                  <w:rPr>
                    <w:rFonts w:ascii="Cambria Math" w:eastAsia="Cambria Math" w:hAnsi="Cambria Math" w:cs="Cambria Math"/>
                  </w:rPr>
                  <m:t>-60</m:t>
                </m:r>
              </m:e>
            </m:d>
          </m:num>
          <m:den>
            <m:r>
              <m:rPr>
                <m:sty m:val="p"/>
              </m:rPr>
              <w:rPr>
                <w:rFonts w:ascii="Cambria Math" w:eastAsia="Cambria Math" w:hAnsi="Cambria Math" w:cs="Cambria Math"/>
              </w:rPr>
              <m:t>60</m:t>
            </m:r>
          </m:den>
        </m:f>
        <m:r>
          <w:rPr>
            <w:rFonts w:ascii="Cambria Math" w:eastAsia="Cambria Math" w:hAnsi="Cambria Math"/>
          </w:rPr>
          <m:t>×100%</m:t>
        </m:r>
      </m:oMath>
      <w:r w:rsidR="000D29D1" w:rsidRPr="000A6639">
        <w:rPr>
          <w:rFonts w:ascii="Times New Roman"/>
        </w:rPr>
        <w:t>............</w:t>
      </w:r>
      <w:r w:rsidR="005F5BB1" w:rsidRPr="000A6639">
        <w:rPr>
          <w:rFonts w:ascii="Times New Roman"/>
        </w:rPr>
        <w:t>......................</w:t>
      </w:r>
      <w:r w:rsidR="000D29D1" w:rsidRPr="000A6639">
        <w:rPr>
          <w:rFonts w:ascii="Times New Roman"/>
        </w:rPr>
        <w:t>..................................... (</w:t>
      </w:r>
      <w:r w:rsidR="00F152C8">
        <w:rPr>
          <w:rFonts w:ascii="Times New Roman" w:hint="eastAsia"/>
        </w:rPr>
        <w:t>3</w:t>
      </w:r>
      <w:r w:rsidR="000D29D1" w:rsidRPr="000A6639">
        <w:rPr>
          <w:rFonts w:ascii="Times New Roman"/>
        </w:rPr>
        <w:t>)</w:t>
      </w:r>
    </w:p>
    <w:p w14:paraId="0413D797" w14:textId="77777777" w:rsidR="004E56E1" w:rsidRPr="000A6639" w:rsidRDefault="000D29D1">
      <w:pPr>
        <w:pStyle w:val="aff6"/>
        <w:rPr>
          <w:rFonts w:ascii="Times New Roman"/>
        </w:rPr>
      </w:pPr>
      <w:r w:rsidRPr="000A6639">
        <w:rPr>
          <w:rFonts w:ascii="Times New Roman" w:hint="eastAsia"/>
        </w:rPr>
        <w:t>式中：</w:t>
      </w:r>
    </w:p>
    <w:p w14:paraId="08427EEC" w14:textId="77777777" w:rsidR="005F5BB1" w:rsidRPr="005F5BB1" w:rsidRDefault="001366AE">
      <w:pPr>
        <w:pStyle w:val="aff6"/>
        <w:rPr>
          <w:rFonts w:ascii="Times New Roman"/>
        </w:rPr>
      </w:pPr>
      <w:r w:rsidRPr="001366AE">
        <w:rPr>
          <w:rFonts w:ascii="Times New Roman"/>
          <w:i/>
        </w:rPr>
        <w:t>RD</w:t>
      </w:r>
      <w:r w:rsidR="005F5BB1" w:rsidRPr="000A6639">
        <w:rPr>
          <w:rFonts w:ascii="Times New Roman"/>
        </w:rPr>
        <w:t>——</w:t>
      </w:r>
      <w:r w:rsidR="005F5BB1">
        <w:rPr>
          <w:rFonts w:ascii="Times New Roman" w:hint="eastAsia"/>
        </w:rPr>
        <w:t>持续时间的相对偏差</w:t>
      </w:r>
      <w:r w:rsidR="00C808F6">
        <w:rPr>
          <w:rFonts w:ascii="Times New Roman" w:hint="eastAsia"/>
        </w:rPr>
        <w:t>；</w:t>
      </w:r>
    </w:p>
    <w:p w14:paraId="7A0BC6A6" w14:textId="16B63E20" w:rsidR="004E56E1" w:rsidRPr="005F5BB1" w:rsidRDefault="000D29D1">
      <w:pPr>
        <w:pStyle w:val="aff6"/>
        <w:rPr>
          <w:rFonts w:ascii="Times New Roman"/>
        </w:rPr>
      </w:pPr>
      <w:r w:rsidRPr="000A6639">
        <w:rPr>
          <w:rFonts w:ascii="Times New Roman"/>
          <w:i/>
        </w:rPr>
        <w:t>t</w:t>
      </w:r>
      <w:r w:rsidRPr="000A6639">
        <w:rPr>
          <w:rFonts w:ascii="Times New Roman"/>
          <w:vertAlign w:val="subscript"/>
        </w:rPr>
        <w:t>m</w:t>
      </w:r>
      <w:r w:rsidRPr="000A6639">
        <w:rPr>
          <w:rFonts w:ascii="Times New Roman"/>
        </w:rPr>
        <w:t>——</w:t>
      </w:r>
      <w:r w:rsidR="00CC50C6">
        <w:rPr>
          <w:rFonts w:ascii="Times New Roman" w:hint="eastAsia"/>
        </w:rPr>
        <w:t>5</w:t>
      </w:r>
      <w:r w:rsidR="005D3070">
        <w:rPr>
          <w:rFonts w:ascii="Times New Roman" w:hint="eastAsia"/>
        </w:rPr>
        <w:t>次</w:t>
      </w:r>
      <w:r w:rsidRPr="000A6639">
        <w:rPr>
          <w:rFonts w:ascii="Times New Roman" w:hint="eastAsia"/>
        </w:rPr>
        <w:t>循环记录</w:t>
      </w:r>
      <w:bookmarkStart w:id="54" w:name="_GoBack"/>
      <w:bookmarkEnd w:id="54"/>
      <w:r w:rsidRPr="000A6639">
        <w:rPr>
          <w:rFonts w:ascii="Times New Roman" w:hint="eastAsia"/>
        </w:rPr>
        <w:t>时间的平均值</w:t>
      </w:r>
      <w:r w:rsidR="00C808F6">
        <w:rPr>
          <w:rFonts w:ascii="Times New Roman" w:hint="eastAsia"/>
        </w:rPr>
        <w:t>，单位为秒（</w:t>
      </w:r>
      <w:r w:rsidR="00C808F6">
        <w:rPr>
          <w:rFonts w:ascii="Times New Roman" w:hint="eastAsia"/>
        </w:rPr>
        <w:t>s</w:t>
      </w:r>
      <w:r w:rsidR="00C808F6">
        <w:rPr>
          <w:rFonts w:ascii="Times New Roman" w:hint="eastAsia"/>
        </w:rPr>
        <w:t>）</w:t>
      </w:r>
      <w:r w:rsidR="00B8181D">
        <w:rPr>
          <w:rFonts w:ascii="Times New Roman" w:hint="eastAsia"/>
        </w:rPr>
        <w:t>。</w:t>
      </w:r>
    </w:p>
    <w:p w14:paraId="30D0C0DF" w14:textId="77777777" w:rsidR="004E56E1" w:rsidRDefault="000D29D1">
      <w:pPr>
        <w:pStyle w:val="a2"/>
        <w:spacing w:before="156" w:after="156"/>
        <w:ind w:left="0"/>
        <w:rPr>
          <w:rFonts w:ascii="Times New Roman"/>
        </w:rPr>
      </w:pPr>
      <w:bookmarkStart w:id="55" w:name="_Toc19989"/>
      <w:bookmarkStart w:id="56" w:name="_Toc12137"/>
      <w:r w:rsidRPr="000A6639">
        <w:rPr>
          <w:rFonts w:ascii="Times New Roman" w:hint="eastAsia"/>
        </w:rPr>
        <w:t>荧光检测</w:t>
      </w:r>
      <w:bookmarkStart w:id="57" w:name="_Toc13745977"/>
      <w:bookmarkStart w:id="58" w:name="_Toc13665595"/>
      <w:bookmarkStart w:id="59" w:name="_Toc4424138"/>
      <w:bookmarkStart w:id="60" w:name="_Toc330024766"/>
    </w:p>
    <w:p w14:paraId="5383FA83" w14:textId="77777777" w:rsidR="00C808F6" w:rsidRPr="001A259C" w:rsidRDefault="00C808F6" w:rsidP="001A259C">
      <w:pPr>
        <w:pStyle w:val="a1"/>
        <w:numPr>
          <w:ilvl w:val="0"/>
          <w:numId w:val="0"/>
        </w:numPr>
        <w:spacing w:before="156" w:after="156"/>
      </w:pPr>
      <w:r w:rsidRPr="000A6639">
        <w:rPr>
          <w:rFonts w:hint="eastAsia"/>
        </w:rPr>
        <w:t>5.</w:t>
      </w:r>
      <w:r>
        <w:rPr>
          <w:rFonts w:hint="eastAsia"/>
        </w:rPr>
        <w:t>5</w:t>
      </w:r>
      <w:r w:rsidRPr="000A6639">
        <w:rPr>
          <w:rFonts w:hint="eastAsia"/>
        </w:rPr>
        <w:t>.</w:t>
      </w:r>
      <w:r>
        <w:rPr>
          <w:rFonts w:hint="eastAsia"/>
        </w:rPr>
        <w:t>2</w:t>
      </w:r>
      <w:r w:rsidRPr="000A6639">
        <w:rPr>
          <w:rFonts w:hint="eastAsia"/>
        </w:rPr>
        <w:t>.1</w:t>
      </w:r>
      <w:r>
        <w:rPr>
          <w:rFonts w:hint="eastAsia"/>
        </w:rPr>
        <w:t xml:space="preserve"> </w:t>
      </w:r>
      <w:r w:rsidRPr="000A6639">
        <w:rPr>
          <w:rFonts w:hint="eastAsia"/>
        </w:rPr>
        <w:t>实验仪器和材料</w:t>
      </w:r>
    </w:p>
    <w:p w14:paraId="092E42B8" w14:textId="77777777" w:rsidR="006630B0" w:rsidRDefault="006630B0" w:rsidP="004C284A">
      <w:pPr>
        <w:pStyle w:val="aff6"/>
        <w:rPr>
          <w:rFonts w:ascii="Times New Roman"/>
        </w:rPr>
      </w:pPr>
      <w:r w:rsidRPr="00757ECE">
        <w:rPr>
          <w:rFonts w:ascii="黑体" w:eastAsia="黑体" w:hAnsi="黑体" w:hint="eastAsia"/>
        </w:rPr>
        <w:t>5.5.</w:t>
      </w:r>
      <w:r>
        <w:rPr>
          <w:rFonts w:ascii="黑体" w:eastAsia="黑体" w:hAnsi="黑体" w:hint="eastAsia"/>
        </w:rPr>
        <w:t>2</w:t>
      </w:r>
      <w:r w:rsidRPr="00757ECE">
        <w:rPr>
          <w:rFonts w:ascii="黑体" w:eastAsia="黑体" w:hAnsi="黑体"/>
        </w:rPr>
        <w:t>.1</w:t>
      </w:r>
      <w:r w:rsidRPr="00757ECE">
        <w:rPr>
          <w:rFonts w:ascii="黑体" w:eastAsia="黑体" w:hAnsi="黑体" w:hint="eastAsia"/>
        </w:rPr>
        <w:t>.</w:t>
      </w:r>
      <w:r w:rsidR="001A259C">
        <w:rPr>
          <w:rFonts w:ascii="黑体" w:eastAsia="黑体" w:hAnsi="黑体"/>
        </w:rPr>
        <w:t>1</w:t>
      </w:r>
      <w:r w:rsidR="001A259C">
        <w:rPr>
          <w:rFonts w:ascii="黑体" w:eastAsia="黑体" w:hAnsi="黑体" w:hint="eastAsia"/>
        </w:rPr>
        <w:t xml:space="preserve"> </w:t>
      </w:r>
      <w:r w:rsidRPr="006630B0">
        <w:rPr>
          <w:rFonts w:ascii="黑体" w:eastAsia="黑体" w:hAnsi="黑体"/>
        </w:rPr>
        <w:t>荧光</w:t>
      </w:r>
      <w:r w:rsidRPr="006630B0">
        <w:rPr>
          <w:rFonts w:ascii="黑体" w:eastAsia="黑体" w:hAnsi="黑体" w:hint="eastAsia"/>
        </w:rPr>
        <w:t>参比</w:t>
      </w:r>
      <w:r w:rsidRPr="006630B0">
        <w:rPr>
          <w:rFonts w:ascii="黑体" w:eastAsia="黑体" w:hAnsi="黑体"/>
        </w:rPr>
        <w:t>物质</w:t>
      </w:r>
      <w:r w:rsidRPr="006630B0">
        <w:rPr>
          <w:rFonts w:ascii="黑体" w:eastAsia="黑体" w:hAnsi="黑体" w:hint="eastAsia"/>
        </w:rPr>
        <w:t>：</w:t>
      </w:r>
      <w:r w:rsidRPr="000A6639">
        <w:rPr>
          <w:rFonts w:ascii="Times New Roman" w:hint="eastAsia"/>
        </w:rPr>
        <w:t>FAM</w:t>
      </w:r>
      <w:r w:rsidRPr="000A6639">
        <w:rPr>
          <w:rFonts w:ascii="Times New Roman"/>
        </w:rPr>
        <w:t>、</w:t>
      </w:r>
      <w:r w:rsidRPr="000A6639">
        <w:rPr>
          <w:rFonts w:ascii="Times New Roman"/>
        </w:rPr>
        <w:t>HEX</w:t>
      </w:r>
      <w:r w:rsidRPr="000A6639">
        <w:rPr>
          <w:rFonts w:ascii="Times New Roman"/>
        </w:rPr>
        <w:t>、</w:t>
      </w:r>
      <w:r w:rsidRPr="000A6639">
        <w:rPr>
          <w:rFonts w:ascii="Times New Roman"/>
        </w:rPr>
        <w:t>ROX</w:t>
      </w:r>
      <w:r w:rsidRPr="000A6639">
        <w:rPr>
          <w:rFonts w:ascii="Times New Roman"/>
        </w:rPr>
        <w:t>、</w:t>
      </w:r>
      <w:r w:rsidRPr="000A6639">
        <w:rPr>
          <w:rFonts w:ascii="Times New Roman"/>
        </w:rPr>
        <w:t>Cy5</w:t>
      </w:r>
      <w:r w:rsidRPr="000A6639">
        <w:rPr>
          <w:rFonts w:ascii="Times New Roman"/>
        </w:rPr>
        <w:t>、</w:t>
      </w:r>
      <w:r w:rsidRPr="000A6639">
        <w:rPr>
          <w:rFonts w:ascii="Times New Roman"/>
        </w:rPr>
        <w:t>Cy5.5</w:t>
      </w:r>
      <w:r w:rsidRPr="007C3569">
        <w:rPr>
          <w:rFonts w:ascii="Times New Roman" w:hint="eastAsia"/>
        </w:rPr>
        <w:t>等</w:t>
      </w:r>
      <w:r w:rsidRPr="000A6639">
        <w:rPr>
          <w:rFonts w:ascii="Times New Roman" w:hint="eastAsia"/>
        </w:rPr>
        <w:t>。</w:t>
      </w:r>
      <w:r>
        <w:rPr>
          <w:rFonts w:ascii="Times New Roman" w:hint="eastAsia"/>
        </w:rPr>
        <w:t>荧光参比溶液的</w:t>
      </w:r>
      <w:r w:rsidRPr="000A6639">
        <w:rPr>
          <w:rFonts w:ascii="Times New Roman" w:hint="eastAsia"/>
        </w:rPr>
        <w:t>配制方法见附录</w:t>
      </w:r>
      <w:r w:rsidRPr="000A6639">
        <w:rPr>
          <w:rFonts w:ascii="Times New Roman" w:hint="eastAsia"/>
        </w:rPr>
        <w:t>C</w:t>
      </w:r>
      <w:r>
        <w:rPr>
          <w:rFonts w:ascii="Times New Roman" w:hint="eastAsia"/>
        </w:rPr>
        <w:t>。</w:t>
      </w:r>
    </w:p>
    <w:p w14:paraId="4EC23920" w14:textId="77777777" w:rsidR="001A259C" w:rsidRDefault="001A259C" w:rsidP="004C284A">
      <w:pPr>
        <w:pStyle w:val="aff6"/>
        <w:rPr>
          <w:rFonts w:ascii="Times New Roman"/>
        </w:rPr>
      </w:pPr>
      <w:r w:rsidRPr="00757ECE">
        <w:rPr>
          <w:rFonts w:ascii="黑体" w:eastAsia="黑体" w:hAnsi="黑体" w:hint="eastAsia"/>
        </w:rPr>
        <w:t>5.5.</w:t>
      </w:r>
      <w:r>
        <w:rPr>
          <w:rFonts w:ascii="黑体" w:eastAsia="黑体" w:hAnsi="黑体" w:hint="eastAsia"/>
        </w:rPr>
        <w:t>2</w:t>
      </w:r>
      <w:r w:rsidRPr="00757ECE">
        <w:rPr>
          <w:rFonts w:ascii="黑体" w:eastAsia="黑体" w:hAnsi="黑体"/>
        </w:rPr>
        <w:t>.1</w:t>
      </w:r>
      <w:r w:rsidRPr="00757ECE">
        <w:rPr>
          <w:rFonts w:ascii="黑体" w:eastAsia="黑体" w:hAnsi="黑体" w:hint="eastAsia"/>
        </w:rPr>
        <w:t>.</w:t>
      </w:r>
      <w:r>
        <w:rPr>
          <w:rFonts w:ascii="黑体" w:eastAsia="黑体" w:hAnsi="黑体"/>
        </w:rPr>
        <w:t>2</w:t>
      </w:r>
      <w:r>
        <w:rPr>
          <w:rFonts w:ascii="黑体" w:eastAsia="黑体" w:hAnsi="黑体" w:hint="eastAsia"/>
        </w:rPr>
        <w:t xml:space="preserve"> 天平：</w:t>
      </w:r>
      <w:proofErr w:type="gramStart"/>
      <w:r w:rsidRPr="00F034F1">
        <w:rPr>
          <w:rFonts w:ascii="Times New Roman"/>
        </w:rPr>
        <w:t>感</w:t>
      </w:r>
      <w:proofErr w:type="gramEnd"/>
      <w:r w:rsidRPr="00F034F1">
        <w:rPr>
          <w:rFonts w:ascii="Times New Roman"/>
        </w:rPr>
        <w:t>量</w:t>
      </w:r>
      <w:r w:rsidRPr="00F034F1">
        <w:rPr>
          <w:rFonts w:ascii="Times New Roman"/>
        </w:rPr>
        <w:t>0.1 mg</w:t>
      </w:r>
      <w:r w:rsidRPr="006630B0">
        <w:rPr>
          <w:rFonts w:ascii="Times New Roman"/>
        </w:rPr>
        <w:t>。</w:t>
      </w:r>
    </w:p>
    <w:p w14:paraId="0C1667E1" w14:textId="77777777" w:rsidR="001A259C" w:rsidRDefault="001A259C" w:rsidP="004C284A">
      <w:pPr>
        <w:pStyle w:val="aff6"/>
        <w:rPr>
          <w:rFonts w:ascii="Times New Roman"/>
        </w:rPr>
      </w:pPr>
      <w:r w:rsidRPr="00757ECE">
        <w:rPr>
          <w:rFonts w:ascii="黑体" w:eastAsia="黑体" w:hAnsi="黑体" w:hint="eastAsia"/>
        </w:rPr>
        <w:t>5.5.</w:t>
      </w:r>
      <w:r>
        <w:rPr>
          <w:rFonts w:ascii="黑体" w:eastAsia="黑体" w:hAnsi="黑体" w:hint="eastAsia"/>
        </w:rPr>
        <w:t>2</w:t>
      </w:r>
      <w:r w:rsidRPr="00757ECE">
        <w:rPr>
          <w:rFonts w:ascii="黑体" w:eastAsia="黑体" w:hAnsi="黑体"/>
        </w:rPr>
        <w:t>.1</w:t>
      </w:r>
      <w:r w:rsidRPr="00757ECE">
        <w:rPr>
          <w:rFonts w:ascii="黑体" w:eastAsia="黑体" w:hAnsi="黑体" w:hint="eastAsia"/>
        </w:rPr>
        <w:t>.</w:t>
      </w:r>
      <w:r>
        <w:rPr>
          <w:rFonts w:ascii="黑体" w:eastAsia="黑体" w:hAnsi="黑体"/>
        </w:rPr>
        <w:t>2</w:t>
      </w:r>
      <w:r>
        <w:rPr>
          <w:rFonts w:ascii="黑体" w:eastAsia="黑体" w:hAnsi="黑体" w:hint="eastAsia"/>
        </w:rPr>
        <w:t xml:space="preserve"> </w:t>
      </w:r>
      <w:proofErr w:type="gramStart"/>
      <w:r>
        <w:rPr>
          <w:rFonts w:ascii="黑体" w:eastAsia="黑体" w:hAnsi="黑体" w:hint="eastAsia"/>
        </w:rPr>
        <w:t>微量移液器</w:t>
      </w:r>
      <w:proofErr w:type="gramEnd"/>
      <w:r>
        <w:rPr>
          <w:rFonts w:ascii="黑体" w:eastAsia="黑体" w:hAnsi="黑体" w:hint="eastAsia"/>
        </w:rPr>
        <w:t>。</w:t>
      </w:r>
    </w:p>
    <w:p w14:paraId="529BE1C1" w14:textId="77777777" w:rsidR="00C808F6" w:rsidRDefault="00C808F6" w:rsidP="00C808F6">
      <w:pPr>
        <w:pStyle w:val="a1"/>
        <w:numPr>
          <w:ilvl w:val="0"/>
          <w:numId w:val="0"/>
        </w:numPr>
        <w:spacing w:before="156" w:after="156"/>
      </w:pPr>
      <w:r>
        <w:rPr>
          <w:rFonts w:hint="eastAsia"/>
        </w:rPr>
        <w:t>5.5.2.2 试验步骤</w:t>
      </w:r>
    </w:p>
    <w:p w14:paraId="413079BD" w14:textId="11932AFB" w:rsidR="005236FB" w:rsidRPr="00AF2E43" w:rsidRDefault="00F905AE" w:rsidP="004C284A">
      <w:pPr>
        <w:pStyle w:val="aff6"/>
        <w:rPr>
          <w:rFonts w:ascii="Times New Roman"/>
        </w:rPr>
      </w:pPr>
      <w:r w:rsidRPr="00872FAC">
        <w:rPr>
          <w:rFonts w:ascii="Times New Roman"/>
        </w:rPr>
        <w:t>根据仪器的荧光检测通道，每个目标检测通道选择相应的荧光参比溶液进行检测。分别</w:t>
      </w:r>
      <w:r w:rsidR="0038210B" w:rsidRPr="00872FAC">
        <w:rPr>
          <w:rFonts w:ascii="Times New Roman"/>
        </w:rPr>
        <w:t>配制不少于</w:t>
      </w:r>
      <w:r w:rsidR="0038210B" w:rsidRPr="00872FAC">
        <w:rPr>
          <w:rFonts w:ascii="Times New Roman"/>
        </w:rPr>
        <w:t>5</w:t>
      </w:r>
      <w:r w:rsidR="0038210B" w:rsidRPr="00872FAC">
        <w:rPr>
          <w:rFonts w:ascii="Times New Roman"/>
        </w:rPr>
        <w:t>个浓度的荧光参比溶液</w:t>
      </w:r>
      <w:r w:rsidR="00F152C8" w:rsidRPr="00872FAC">
        <w:rPr>
          <w:rFonts w:ascii="Times New Roman"/>
        </w:rPr>
        <w:t>（</w:t>
      </w:r>
      <w:r w:rsidR="00F152C8" w:rsidRPr="00872FAC">
        <w:rPr>
          <w:rFonts w:ascii="Times New Roman"/>
          <w:i/>
        </w:rPr>
        <w:t>C</w:t>
      </w:r>
      <w:r w:rsidR="00F152C8" w:rsidRPr="00872FAC">
        <w:rPr>
          <w:rFonts w:ascii="Times New Roman"/>
          <w:vertAlign w:val="subscript"/>
        </w:rPr>
        <w:t>1</w:t>
      </w:r>
      <w:r w:rsidR="00321664" w:rsidRPr="00872FAC">
        <w:rPr>
          <w:rFonts w:ascii="Times New Roman"/>
        </w:rPr>
        <w:t>,</w:t>
      </w:r>
      <w:r w:rsidR="00F152C8" w:rsidRPr="00872FAC">
        <w:rPr>
          <w:rFonts w:ascii="Times New Roman"/>
          <w:i/>
        </w:rPr>
        <w:t xml:space="preserve"> </w:t>
      </w:r>
      <w:r w:rsidR="00321664" w:rsidRPr="00872FAC">
        <w:rPr>
          <w:rFonts w:ascii="Times New Roman"/>
          <w:i/>
        </w:rPr>
        <w:t>C</w:t>
      </w:r>
      <w:r w:rsidR="00321664" w:rsidRPr="00872FAC">
        <w:rPr>
          <w:rFonts w:ascii="Times New Roman"/>
          <w:vertAlign w:val="subscript"/>
        </w:rPr>
        <w:t>2</w:t>
      </w:r>
      <w:r w:rsidR="00321664" w:rsidRPr="00872FAC">
        <w:rPr>
          <w:rFonts w:ascii="Times New Roman"/>
        </w:rPr>
        <w:t>,</w:t>
      </w:r>
      <w:r w:rsidR="00F152C8" w:rsidRPr="00872FAC">
        <w:rPr>
          <w:rFonts w:ascii="Times New Roman"/>
          <w:i/>
        </w:rPr>
        <w:t xml:space="preserve"> </w:t>
      </w:r>
      <w:r w:rsidR="00321664" w:rsidRPr="00872FAC">
        <w:rPr>
          <w:rFonts w:ascii="Times New Roman"/>
          <w:i/>
        </w:rPr>
        <w:t>C</w:t>
      </w:r>
      <w:r w:rsidR="00321664" w:rsidRPr="00872FAC">
        <w:rPr>
          <w:rFonts w:ascii="Times New Roman"/>
          <w:vertAlign w:val="subscript"/>
        </w:rPr>
        <w:t>3</w:t>
      </w:r>
      <w:r w:rsidR="00321664" w:rsidRPr="00872FAC">
        <w:rPr>
          <w:rFonts w:ascii="Times New Roman"/>
        </w:rPr>
        <w:t>,</w:t>
      </w:r>
      <w:r w:rsidR="00F152C8" w:rsidRPr="00872FAC">
        <w:rPr>
          <w:rFonts w:ascii="Times New Roman"/>
          <w:i/>
        </w:rPr>
        <w:t xml:space="preserve"> </w:t>
      </w:r>
      <w:r w:rsidR="00321664" w:rsidRPr="00872FAC">
        <w:rPr>
          <w:rFonts w:ascii="Times New Roman"/>
          <w:i/>
        </w:rPr>
        <w:t>C</w:t>
      </w:r>
      <w:r w:rsidR="00321664" w:rsidRPr="00872FAC">
        <w:rPr>
          <w:rFonts w:ascii="Times New Roman"/>
          <w:vertAlign w:val="subscript"/>
        </w:rPr>
        <w:t>4</w:t>
      </w:r>
      <w:r w:rsidR="00321664" w:rsidRPr="00872FAC">
        <w:rPr>
          <w:rFonts w:ascii="Times New Roman"/>
        </w:rPr>
        <w:t>,</w:t>
      </w:r>
      <w:r w:rsidR="00F152C8" w:rsidRPr="00872FAC">
        <w:rPr>
          <w:rFonts w:ascii="Times New Roman"/>
          <w:i/>
        </w:rPr>
        <w:t xml:space="preserve"> </w:t>
      </w:r>
      <w:r w:rsidR="00321664" w:rsidRPr="00872FAC">
        <w:rPr>
          <w:rFonts w:ascii="Times New Roman"/>
          <w:i/>
        </w:rPr>
        <w:t>C</w:t>
      </w:r>
      <w:r w:rsidR="00321664" w:rsidRPr="00872FAC">
        <w:rPr>
          <w:rFonts w:ascii="Times New Roman"/>
          <w:vertAlign w:val="subscript"/>
        </w:rPr>
        <w:t>5</w:t>
      </w:r>
      <w:r w:rsidR="00F152C8" w:rsidRPr="00872FAC">
        <w:rPr>
          <w:rFonts w:ascii="Times New Roman"/>
        </w:rPr>
        <w:t>）</w:t>
      </w:r>
      <w:r w:rsidR="00C57155" w:rsidRPr="00872FAC">
        <w:rPr>
          <w:rFonts w:ascii="Times New Roman"/>
        </w:rPr>
        <w:t>。其中，</w:t>
      </w:r>
      <w:r w:rsidR="00E85B81">
        <w:rPr>
          <w:rFonts w:ascii="Times New Roman" w:hint="eastAsia"/>
        </w:rPr>
        <w:t>重复性试验</w:t>
      </w:r>
      <w:r w:rsidR="00C57155" w:rsidRPr="00872FAC">
        <w:rPr>
          <w:rFonts w:ascii="Times New Roman"/>
        </w:rPr>
        <w:t>取中浓度（</w:t>
      </w:r>
      <w:r w:rsidR="00C57155" w:rsidRPr="00872FAC">
        <w:rPr>
          <w:rFonts w:ascii="Times New Roman"/>
          <w:i/>
        </w:rPr>
        <w:t>C</w:t>
      </w:r>
      <w:r w:rsidR="00C57155" w:rsidRPr="00872FAC">
        <w:rPr>
          <w:rFonts w:ascii="Times New Roman"/>
          <w:vertAlign w:val="subscript"/>
        </w:rPr>
        <w:t>3</w:t>
      </w:r>
      <w:r w:rsidR="00C57155" w:rsidRPr="00872FAC">
        <w:rPr>
          <w:rFonts w:ascii="Times New Roman"/>
        </w:rPr>
        <w:t>）荧光参比</w:t>
      </w:r>
      <w:r w:rsidR="00900079" w:rsidRPr="00872FAC">
        <w:rPr>
          <w:rFonts w:ascii="Times New Roman" w:hint="eastAsia"/>
        </w:rPr>
        <w:t>溶液</w:t>
      </w:r>
      <w:r w:rsidR="0046750E" w:rsidRPr="00872FAC">
        <w:rPr>
          <w:rFonts w:ascii="Times New Roman" w:hint="eastAsia"/>
        </w:rPr>
        <w:t>放置于</w:t>
      </w:r>
      <w:r w:rsidRPr="00872FAC">
        <w:rPr>
          <w:rFonts w:ascii="Times New Roman"/>
        </w:rPr>
        <w:t>1</w:t>
      </w:r>
      <w:r w:rsidRPr="00872FAC">
        <w:rPr>
          <w:rFonts w:ascii="Times New Roman"/>
        </w:rPr>
        <w:t>个</w:t>
      </w:r>
      <w:r w:rsidR="00C57155" w:rsidRPr="00872FAC">
        <w:rPr>
          <w:rFonts w:ascii="Times New Roman"/>
        </w:rPr>
        <w:t>边角的孔位</w:t>
      </w:r>
      <w:r w:rsidRPr="00872FAC">
        <w:rPr>
          <w:rFonts w:ascii="Times New Roman"/>
        </w:rPr>
        <w:t>，</w:t>
      </w:r>
      <w:r w:rsidR="00C57155" w:rsidRPr="00872FAC">
        <w:rPr>
          <w:rFonts w:ascii="Times New Roman"/>
        </w:rPr>
        <w:t>在合适的恒定温度下（如</w:t>
      </w:r>
      <w:r w:rsidR="00C57155" w:rsidRPr="00872FAC">
        <w:rPr>
          <w:rFonts w:ascii="Times New Roman"/>
        </w:rPr>
        <w:t>37 ℃</w:t>
      </w:r>
      <w:r w:rsidR="00C57155" w:rsidRPr="00872FAC">
        <w:rPr>
          <w:rFonts w:ascii="Times New Roman"/>
        </w:rPr>
        <w:t>），</w:t>
      </w:r>
      <w:r w:rsidRPr="00872FAC">
        <w:rPr>
          <w:rFonts w:ascii="Times New Roman"/>
        </w:rPr>
        <w:t>连续</w:t>
      </w:r>
      <w:r w:rsidR="00576E29" w:rsidRPr="00872FAC">
        <w:rPr>
          <w:rFonts w:ascii="Times New Roman"/>
        </w:rPr>
        <w:t>采集该孔位在相应通道下的</w:t>
      </w:r>
      <w:r w:rsidRPr="00872FAC">
        <w:rPr>
          <w:rFonts w:ascii="Times New Roman"/>
        </w:rPr>
        <w:t>荧光强度值，</w:t>
      </w:r>
      <w:r w:rsidR="00576E29" w:rsidRPr="00872FAC">
        <w:rPr>
          <w:rFonts w:ascii="Times New Roman"/>
        </w:rPr>
        <w:t>从第</w:t>
      </w:r>
      <w:r w:rsidR="00576E29" w:rsidRPr="00872FAC">
        <w:rPr>
          <w:rFonts w:ascii="Times New Roman"/>
        </w:rPr>
        <w:lastRenderedPageBreak/>
        <w:t>三次检测开始记录</w:t>
      </w:r>
      <w:r w:rsidRPr="00872FAC">
        <w:rPr>
          <w:rFonts w:ascii="Times New Roman"/>
        </w:rPr>
        <w:t>不少于</w:t>
      </w:r>
      <w:r w:rsidRPr="00872FAC">
        <w:rPr>
          <w:rFonts w:ascii="Times New Roman"/>
        </w:rPr>
        <w:t>7</w:t>
      </w:r>
      <w:r w:rsidRPr="00872FAC">
        <w:rPr>
          <w:rFonts w:ascii="Times New Roman"/>
        </w:rPr>
        <w:t>次的荧光强度值。然后</w:t>
      </w:r>
      <w:r w:rsidR="00E85B81">
        <w:rPr>
          <w:rFonts w:ascii="Times New Roman" w:hint="eastAsia"/>
        </w:rPr>
        <w:t>进行均匀度试验，</w:t>
      </w:r>
      <w:r w:rsidR="00F42746" w:rsidRPr="00C31312">
        <w:rPr>
          <w:rFonts w:ascii="Times New Roman" w:hint="eastAsia"/>
        </w:rPr>
        <w:t>使用</w:t>
      </w:r>
      <w:r w:rsidR="008D39E3" w:rsidRPr="005D3070">
        <w:rPr>
          <w:rFonts w:ascii="Times New Roman"/>
          <w:i/>
        </w:rPr>
        <w:t>C</w:t>
      </w:r>
      <w:r w:rsidR="008D39E3" w:rsidRPr="005D3070">
        <w:rPr>
          <w:rFonts w:ascii="Times New Roman"/>
          <w:vertAlign w:val="subscript"/>
        </w:rPr>
        <w:t>3</w:t>
      </w:r>
      <w:r w:rsidR="008D39E3" w:rsidRPr="005D3070">
        <w:rPr>
          <w:rFonts w:ascii="Times New Roman" w:hint="eastAsia"/>
        </w:rPr>
        <w:t>溶液</w:t>
      </w:r>
      <w:r w:rsidR="00F42746" w:rsidRPr="005D3070">
        <w:rPr>
          <w:rFonts w:ascii="Times New Roman"/>
        </w:rPr>
        <w:t>置</w:t>
      </w:r>
      <w:r w:rsidR="00F42746" w:rsidRPr="005D3070">
        <w:rPr>
          <w:rFonts w:ascii="Times New Roman" w:hint="eastAsia"/>
        </w:rPr>
        <w:t>于待测孔位，采集</w:t>
      </w:r>
      <w:r w:rsidR="002E32F1" w:rsidRPr="005D3070">
        <w:rPr>
          <w:rFonts w:ascii="Times New Roman" w:hint="eastAsia"/>
        </w:rPr>
        <w:t>一次</w:t>
      </w:r>
      <w:r w:rsidR="00F42746" w:rsidRPr="005D3070">
        <w:rPr>
          <w:rFonts w:ascii="Times New Roman"/>
        </w:rPr>
        <w:t>相应通道的荧光数据，</w:t>
      </w:r>
      <w:r w:rsidR="00F42746" w:rsidRPr="005D3070">
        <w:rPr>
          <w:rFonts w:ascii="Times New Roman" w:hint="eastAsia"/>
        </w:rPr>
        <w:t>或</w:t>
      </w:r>
      <w:r w:rsidR="002E32F1" w:rsidRPr="005D3070">
        <w:rPr>
          <w:rFonts w:ascii="Times New Roman" w:hint="eastAsia"/>
        </w:rPr>
        <w:t>将</w:t>
      </w:r>
      <w:r w:rsidR="008D39E3" w:rsidRPr="005D3070">
        <w:rPr>
          <w:rFonts w:ascii="Times New Roman"/>
          <w:i/>
        </w:rPr>
        <w:t>C</w:t>
      </w:r>
      <w:r w:rsidR="008D39E3" w:rsidRPr="005D3070">
        <w:rPr>
          <w:rFonts w:ascii="Times New Roman"/>
          <w:vertAlign w:val="subscript"/>
        </w:rPr>
        <w:t>3</w:t>
      </w:r>
      <w:r w:rsidR="002E32F1" w:rsidRPr="005D3070">
        <w:rPr>
          <w:rFonts w:ascii="Times New Roman" w:hint="eastAsia"/>
        </w:rPr>
        <w:t>溶液</w:t>
      </w:r>
      <w:r w:rsidR="0046750E" w:rsidRPr="00C31312">
        <w:rPr>
          <w:rFonts w:ascii="Times New Roman" w:hint="eastAsia"/>
        </w:rPr>
        <w:t>依次</w:t>
      </w:r>
      <w:r w:rsidRPr="00C31312">
        <w:rPr>
          <w:rFonts w:ascii="Times New Roman"/>
        </w:rPr>
        <w:t>放置于</w:t>
      </w:r>
      <w:r w:rsidR="00A301B2" w:rsidRPr="00C31312">
        <w:rPr>
          <w:rFonts w:ascii="Times New Roman" w:hint="eastAsia"/>
        </w:rPr>
        <w:t>待测孔位</w:t>
      </w:r>
      <w:r w:rsidRPr="00C31312">
        <w:rPr>
          <w:rFonts w:ascii="Times New Roman"/>
        </w:rPr>
        <w:t>，</w:t>
      </w:r>
      <w:r w:rsidR="00E85B81" w:rsidRPr="00C31312">
        <w:rPr>
          <w:rFonts w:ascii="Times New Roman" w:hint="eastAsia"/>
        </w:rPr>
        <w:t>每次都</w:t>
      </w:r>
      <w:r w:rsidR="0046750E" w:rsidRPr="00C31312">
        <w:rPr>
          <w:rFonts w:ascii="Times New Roman"/>
        </w:rPr>
        <w:t>采集相应通道的荧光数据，</w:t>
      </w:r>
      <w:r w:rsidR="008E20D1" w:rsidRPr="00872FAC">
        <w:rPr>
          <w:rFonts w:ascii="Times New Roman"/>
        </w:rPr>
        <w:t>检测</w:t>
      </w:r>
      <w:r w:rsidRPr="00872FAC">
        <w:rPr>
          <w:rFonts w:ascii="Times New Roman"/>
        </w:rPr>
        <w:t>孔位</w:t>
      </w:r>
      <w:r w:rsidR="008E20D1" w:rsidRPr="00872FAC">
        <w:rPr>
          <w:rFonts w:ascii="Times New Roman"/>
        </w:rPr>
        <w:t>要求与</w:t>
      </w:r>
      <w:r w:rsidRPr="00872FAC">
        <w:rPr>
          <w:rFonts w:ascii="Times New Roman"/>
        </w:rPr>
        <w:t>5.5.1.2</w:t>
      </w:r>
      <w:r w:rsidRPr="00872FAC">
        <w:rPr>
          <w:rFonts w:ascii="Times New Roman"/>
        </w:rPr>
        <w:t>一致</w:t>
      </w:r>
      <w:r w:rsidR="00A301B2">
        <w:rPr>
          <w:rFonts w:ascii="Times New Roman"/>
        </w:rPr>
        <w:t>（</w:t>
      </w:r>
      <w:r w:rsidR="00A301B2" w:rsidRPr="00346AE1">
        <w:rPr>
          <w:rFonts w:ascii="Times New Roman" w:hint="eastAsia"/>
        </w:rPr>
        <w:t>当仪器少于</w:t>
      </w:r>
      <w:r w:rsidR="00A301B2" w:rsidRPr="00346AE1">
        <w:rPr>
          <w:rFonts w:ascii="Times New Roman" w:hint="eastAsia"/>
        </w:rPr>
        <w:t>8</w:t>
      </w:r>
      <w:r w:rsidR="00A301B2" w:rsidRPr="00346AE1">
        <w:rPr>
          <w:rFonts w:ascii="Times New Roman" w:hint="eastAsia"/>
        </w:rPr>
        <w:t>孔，应全部测试；当仪器有</w:t>
      </w:r>
      <w:r w:rsidR="00A301B2" w:rsidRPr="00346AE1">
        <w:rPr>
          <w:rFonts w:ascii="Times New Roman" w:hint="eastAsia"/>
        </w:rPr>
        <w:t>8</w:t>
      </w:r>
      <w:r w:rsidR="00A301B2" w:rsidRPr="00346AE1">
        <w:rPr>
          <w:rFonts w:ascii="Times New Roman" w:hint="eastAsia"/>
        </w:rPr>
        <w:t>孔至</w:t>
      </w:r>
      <w:r w:rsidR="00A301B2" w:rsidRPr="00346AE1">
        <w:rPr>
          <w:rFonts w:ascii="Times New Roman" w:hint="eastAsia"/>
        </w:rPr>
        <w:t>48</w:t>
      </w:r>
      <w:r w:rsidR="00A301B2" w:rsidRPr="00346AE1">
        <w:rPr>
          <w:rFonts w:ascii="Times New Roman" w:hint="eastAsia"/>
        </w:rPr>
        <w:t>孔，应检测不少于</w:t>
      </w:r>
      <w:r w:rsidR="00A301B2" w:rsidRPr="00346AE1">
        <w:rPr>
          <w:rFonts w:ascii="Times New Roman" w:hint="eastAsia"/>
        </w:rPr>
        <w:t>8</w:t>
      </w:r>
      <w:r w:rsidR="00A301B2" w:rsidRPr="00346AE1">
        <w:rPr>
          <w:rFonts w:ascii="Times New Roman" w:hint="eastAsia"/>
        </w:rPr>
        <w:t>个；当仪器有</w:t>
      </w:r>
      <w:r w:rsidR="00A301B2" w:rsidRPr="00346AE1">
        <w:rPr>
          <w:rFonts w:ascii="Times New Roman" w:hint="eastAsia"/>
        </w:rPr>
        <w:t>48</w:t>
      </w:r>
      <w:r w:rsidR="00A301B2" w:rsidRPr="00346AE1">
        <w:rPr>
          <w:rFonts w:ascii="Times New Roman" w:hint="eastAsia"/>
        </w:rPr>
        <w:t>孔以上，应检测不少于</w:t>
      </w:r>
      <w:r w:rsidR="00A301B2" w:rsidRPr="00346AE1">
        <w:rPr>
          <w:rFonts w:ascii="Times New Roman" w:hint="eastAsia"/>
        </w:rPr>
        <w:t>12</w:t>
      </w:r>
      <w:r w:rsidR="00A301B2">
        <w:rPr>
          <w:rFonts w:ascii="Times New Roman" w:hint="eastAsia"/>
        </w:rPr>
        <w:t>个）</w:t>
      </w:r>
      <w:r w:rsidR="00576E29" w:rsidRPr="00872FAC">
        <w:rPr>
          <w:rFonts w:ascii="Times New Roman"/>
        </w:rPr>
        <w:t>，</w:t>
      </w:r>
      <w:r w:rsidR="00AF2E43" w:rsidRPr="00872FAC">
        <w:rPr>
          <w:rFonts w:ascii="Times New Roman" w:hint="eastAsia"/>
        </w:rPr>
        <w:t>孔位排布参照</w:t>
      </w:r>
      <w:r w:rsidR="00FB7D83">
        <w:rPr>
          <w:rFonts w:ascii="Times New Roman" w:hint="eastAsia"/>
        </w:rPr>
        <w:t>表</w:t>
      </w:r>
      <w:r w:rsidR="00AF2E43" w:rsidRPr="00872FAC">
        <w:rPr>
          <w:rFonts w:ascii="Times New Roman" w:hint="eastAsia"/>
        </w:rPr>
        <w:t>B</w:t>
      </w:r>
      <w:r w:rsidR="00FB7D83">
        <w:rPr>
          <w:rFonts w:ascii="Times New Roman" w:hint="eastAsia"/>
        </w:rPr>
        <w:t>.2</w:t>
      </w:r>
      <w:r w:rsidRPr="00872FAC">
        <w:rPr>
          <w:rFonts w:ascii="Times New Roman"/>
        </w:rPr>
        <w:t>。</w:t>
      </w:r>
      <w:r w:rsidR="00E85B81">
        <w:rPr>
          <w:rFonts w:ascii="Times New Roman" w:hint="eastAsia"/>
        </w:rPr>
        <w:t>最后</w:t>
      </w:r>
      <w:r w:rsidR="00103F0F">
        <w:rPr>
          <w:rFonts w:ascii="Times New Roman" w:hint="eastAsia"/>
        </w:rPr>
        <w:t>检测荧光强度的线性，</w:t>
      </w:r>
      <w:r w:rsidR="0038210B" w:rsidRPr="00872FAC">
        <w:rPr>
          <w:rFonts w:ascii="Times New Roman"/>
        </w:rPr>
        <w:t>各种荧光参比溶液每个浓度选择</w:t>
      </w:r>
      <w:r w:rsidR="0038210B" w:rsidRPr="00872FAC">
        <w:rPr>
          <w:rFonts w:ascii="Times New Roman"/>
        </w:rPr>
        <w:t>3</w:t>
      </w:r>
      <w:r w:rsidR="0038210B" w:rsidRPr="00872FAC">
        <w:rPr>
          <w:rFonts w:ascii="Times New Roman"/>
        </w:rPr>
        <w:t>个孔位，</w:t>
      </w:r>
      <w:r w:rsidR="002174B0" w:rsidRPr="00872FAC">
        <w:rPr>
          <w:rFonts w:ascii="Times New Roman"/>
        </w:rPr>
        <w:t>采集一次相应通道的荧光数据</w:t>
      </w:r>
      <w:r w:rsidR="00FB7D83">
        <w:rPr>
          <w:rFonts w:ascii="Times New Roman"/>
        </w:rPr>
        <w:t>，</w:t>
      </w:r>
      <w:r w:rsidR="00103F0F" w:rsidRPr="00872FAC">
        <w:rPr>
          <w:rFonts w:ascii="Times New Roman" w:hint="eastAsia"/>
        </w:rPr>
        <w:t>孔位排布</w:t>
      </w:r>
      <w:r w:rsidR="00103F0F" w:rsidRPr="00872FAC">
        <w:rPr>
          <w:rFonts w:ascii="Times New Roman"/>
        </w:rPr>
        <w:t>参照</w:t>
      </w:r>
      <w:r w:rsidR="00FB7D83">
        <w:rPr>
          <w:rFonts w:ascii="Times New Roman" w:hint="eastAsia"/>
        </w:rPr>
        <w:t>表</w:t>
      </w:r>
      <w:r w:rsidR="00FB7D83" w:rsidRPr="00872FAC">
        <w:rPr>
          <w:rFonts w:ascii="Times New Roman" w:hint="eastAsia"/>
        </w:rPr>
        <w:t>B</w:t>
      </w:r>
      <w:r w:rsidR="00FB7D83">
        <w:rPr>
          <w:rFonts w:ascii="Times New Roman" w:hint="eastAsia"/>
        </w:rPr>
        <w:t>.3</w:t>
      </w:r>
      <w:r w:rsidR="0038210B" w:rsidRPr="00872FAC">
        <w:rPr>
          <w:rFonts w:ascii="Times New Roman"/>
        </w:rPr>
        <w:t>。</w:t>
      </w:r>
    </w:p>
    <w:p w14:paraId="7BBB0C37" w14:textId="77777777" w:rsidR="009E6604" w:rsidRPr="009E6604" w:rsidRDefault="009E6604" w:rsidP="009E6604">
      <w:pPr>
        <w:pStyle w:val="a1"/>
        <w:numPr>
          <w:ilvl w:val="0"/>
          <w:numId w:val="0"/>
        </w:numPr>
        <w:spacing w:before="156" w:after="156"/>
      </w:pPr>
      <w:r w:rsidRPr="009E6604">
        <w:rPr>
          <w:rFonts w:hint="eastAsia"/>
        </w:rPr>
        <w:t>5.5.2.</w:t>
      </w:r>
      <w:r>
        <w:rPr>
          <w:rFonts w:hint="eastAsia"/>
        </w:rPr>
        <w:t>3</w:t>
      </w:r>
      <w:r w:rsidRPr="009E6604">
        <w:rPr>
          <w:rFonts w:hint="eastAsia"/>
        </w:rPr>
        <w:t xml:space="preserve"> </w:t>
      </w:r>
      <w:r>
        <w:rPr>
          <w:rFonts w:hint="eastAsia"/>
        </w:rPr>
        <w:t>结果计算</w:t>
      </w:r>
    </w:p>
    <w:p w14:paraId="51D0A1E6" w14:textId="77777777" w:rsidR="004E56E1" w:rsidRDefault="000D29D1">
      <w:pPr>
        <w:pStyle w:val="a2"/>
        <w:numPr>
          <w:ilvl w:val="0"/>
          <w:numId w:val="0"/>
        </w:numPr>
        <w:spacing w:before="156" w:after="156"/>
      </w:pPr>
      <w:r w:rsidRPr="000A6639">
        <w:rPr>
          <w:rFonts w:hint="eastAsia"/>
        </w:rPr>
        <w:t>5</w:t>
      </w:r>
      <w:r w:rsidRPr="000A6639">
        <w:t>.</w:t>
      </w:r>
      <w:r w:rsidRPr="000A6639">
        <w:rPr>
          <w:rFonts w:hint="eastAsia"/>
        </w:rPr>
        <w:t>6</w:t>
      </w:r>
      <w:r w:rsidRPr="000A6639">
        <w:t>.2.</w:t>
      </w:r>
      <w:r w:rsidR="009E6604">
        <w:t>3.</w:t>
      </w:r>
      <w:r w:rsidRPr="000A6639">
        <w:t xml:space="preserve">1 </w:t>
      </w:r>
      <w:r w:rsidRPr="000A6639">
        <w:rPr>
          <w:rFonts w:hint="eastAsia"/>
        </w:rPr>
        <w:t>荧光强度重复性</w:t>
      </w:r>
      <w:bookmarkEnd w:id="57"/>
      <w:bookmarkEnd w:id="58"/>
      <w:bookmarkEnd w:id="59"/>
    </w:p>
    <w:p w14:paraId="4BDFE193" w14:textId="77777777" w:rsidR="004E56E1" w:rsidRPr="00AF2E43" w:rsidRDefault="000D29D1">
      <w:pPr>
        <w:pStyle w:val="aff6"/>
        <w:rPr>
          <w:rFonts w:ascii="Times New Roman"/>
        </w:rPr>
      </w:pPr>
      <w:r w:rsidRPr="00AF2E43">
        <w:rPr>
          <w:rFonts w:ascii="Times New Roman"/>
        </w:rPr>
        <w:t>分别计算</w:t>
      </w:r>
      <w:r w:rsidR="00E85B81">
        <w:rPr>
          <w:rFonts w:ascii="Times New Roman" w:hint="eastAsia"/>
        </w:rPr>
        <w:t>每种</w:t>
      </w:r>
      <w:r w:rsidRPr="00AF2E43">
        <w:rPr>
          <w:rFonts w:ascii="Times New Roman"/>
        </w:rPr>
        <w:t>荧光</w:t>
      </w:r>
      <w:r w:rsidR="005F7B29" w:rsidRPr="00AF2E43">
        <w:rPr>
          <w:rFonts w:ascii="Times New Roman"/>
        </w:rPr>
        <w:t>参比</w:t>
      </w:r>
      <w:r w:rsidRPr="00AF2E43">
        <w:rPr>
          <w:rFonts w:ascii="Times New Roman"/>
        </w:rPr>
        <w:t>物质的</w:t>
      </w:r>
      <w:r w:rsidR="00C61B25" w:rsidRPr="00AF2E43">
        <w:rPr>
          <w:rFonts w:ascii="Times New Roman"/>
        </w:rPr>
        <w:t>同一孔位重复检测的</w:t>
      </w:r>
      <w:r w:rsidRPr="00AF2E43">
        <w:rPr>
          <w:rFonts w:ascii="Times New Roman"/>
        </w:rPr>
        <w:t>荧光强度平均值</w:t>
      </w:r>
      <w:r w:rsidRPr="00AF2E43">
        <w:rPr>
          <w:rFonts w:ascii="Times New Roman"/>
        </w:rPr>
        <w:t>M</w:t>
      </w:r>
      <w:r w:rsidRPr="00AF2E43">
        <w:rPr>
          <w:rFonts w:ascii="Times New Roman"/>
        </w:rPr>
        <w:t>和标准差</w:t>
      </w:r>
      <w:r w:rsidRPr="00AF2E43">
        <w:rPr>
          <w:rFonts w:ascii="Times New Roman"/>
        </w:rPr>
        <w:t>SD</w:t>
      </w:r>
      <w:r w:rsidRPr="00AF2E43">
        <w:rPr>
          <w:rFonts w:ascii="Times New Roman"/>
        </w:rPr>
        <w:t>，根据公式</w:t>
      </w:r>
      <w:r w:rsidR="00757ECE">
        <w:rPr>
          <w:rFonts w:ascii="Times New Roman"/>
        </w:rPr>
        <w:t>（</w:t>
      </w:r>
      <w:r w:rsidR="00F152C8" w:rsidRPr="00AF2E43">
        <w:rPr>
          <w:rFonts w:ascii="Times New Roman"/>
        </w:rPr>
        <w:t>4</w:t>
      </w:r>
      <w:r w:rsidR="00757ECE">
        <w:rPr>
          <w:rFonts w:ascii="Times New Roman"/>
        </w:rPr>
        <w:t>）</w:t>
      </w:r>
      <w:r w:rsidRPr="00AF2E43">
        <w:rPr>
          <w:rFonts w:ascii="Times New Roman"/>
        </w:rPr>
        <w:t>得出相对标准偏差</w:t>
      </w:r>
      <w:r w:rsidRPr="00AF2E43">
        <w:rPr>
          <w:rFonts w:ascii="Times New Roman"/>
        </w:rPr>
        <w:t>RSD</w:t>
      </w:r>
      <w:r w:rsidRPr="00AF2E43">
        <w:rPr>
          <w:rFonts w:ascii="Times New Roman"/>
        </w:rPr>
        <w:t>，结果应符合</w:t>
      </w:r>
      <w:r w:rsidRPr="00AF2E43">
        <w:rPr>
          <w:rFonts w:ascii="Times New Roman"/>
        </w:rPr>
        <w:t>4.</w:t>
      </w:r>
      <w:r w:rsidR="00D830DB" w:rsidRPr="00AF2E43">
        <w:rPr>
          <w:rFonts w:ascii="Times New Roman"/>
        </w:rPr>
        <w:t>6</w:t>
      </w:r>
      <w:r w:rsidRPr="00AF2E43">
        <w:rPr>
          <w:rFonts w:ascii="Times New Roman"/>
        </w:rPr>
        <w:t>.2.1</w:t>
      </w:r>
      <w:r w:rsidRPr="00AF2E43">
        <w:rPr>
          <w:rFonts w:ascii="Times New Roman"/>
        </w:rPr>
        <w:t>。</w:t>
      </w:r>
    </w:p>
    <w:p w14:paraId="66DDA941" w14:textId="77777777" w:rsidR="004E56E1" w:rsidRPr="000A6639" w:rsidRDefault="00F152C8">
      <w:pPr>
        <w:spacing w:line="360" w:lineRule="auto"/>
        <w:ind w:firstLineChars="900" w:firstLine="1890"/>
        <w:jc w:val="right"/>
        <w:rPr>
          <w:rFonts w:ascii="宋体" w:hAnsi="宋体" w:cs="宋体"/>
          <w:szCs w:val="21"/>
        </w:rPr>
      </w:pPr>
      <m:oMath>
        <m:r>
          <w:rPr>
            <w:rFonts w:ascii="Cambria Math" w:eastAsia="Cambria Math" w:hAnsi="Cambria Math" w:cs="Cambria Math"/>
          </w:rPr>
          <m:t>RSD</m:t>
        </m:r>
        <m:r>
          <m:rPr>
            <m:sty m:val="p"/>
          </m:rPr>
          <w:rPr>
            <w:rFonts w:ascii="Cambria Math" w:eastAsia="Cambria Math" w:hAnsi="Cambria Math" w:cs="Cambria Math"/>
          </w:rPr>
          <m:t>=</m:t>
        </m:r>
        <m:f>
          <m:fPr>
            <m:ctrlPr>
              <w:rPr>
                <w:rFonts w:ascii="Cambria Math" w:eastAsia="Cambria Math" w:hAnsi="Cambria Math"/>
              </w:rPr>
            </m:ctrlPr>
          </m:fPr>
          <m:num>
            <m:r>
              <w:rPr>
                <w:rFonts w:ascii="Cambria Math" w:eastAsiaTheme="minorEastAsia" w:hAnsi="Cambria Math" w:cs="Cambria Math" w:hint="eastAsia"/>
                <w:kern w:val="0"/>
                <w:szCs w:val="20"/>
              </w:rPr>
              <m:t>SD</m:t>
            </m:r>
          </m:num>
          <m:den>
            <m:r>
              <m:rPr>
                <m:sty m:val="p"/>
              </m:rPr>
              <w:rPr>
                <w:rFonts w:ascii="Cambria Math" w:eastAsia="Cambria Math" w:hAnsi="Cambria Math" w:cs="Cambria Math"/>
              </w:rPr>
              <m:t>M</m:t>
            </m:r>
          </m:den>
        </m:f>
        <m:r>
          <w:rPr>
            <w:rFonts w:ascii="Cambria Math" w:eastAsia="Cambria Math" w:hAnsi="Cambria Math"/>
          </w:rPr>
          <m:t>×100%</m:t>
        </m:r>
      </m:oMath>
      <w:r w:rsidR="00C61B25" w:rsidRPr="000A6639">
        <w:t>.</w:t>
      </w:r>
      <w:r w:rsidR="000D29D1" w:rsidRPr="000A6639">
        <w:t>......................</w:t>
      </w:r>
      <w:r w:rsidRPr="000A6639">
        <w:t>............</w:t>
      </w:r>
      <w:r w:rsidR="000D29D1" w:rsidRPr="000A6639">
        <w:t>.................................. (</w:t>
      </w:r>
      <w:r>
        <w:rPr>
          <w:rFonts w:hint="eastAsia"/>
        </w:rPr>
        <w:t>4</w:t>
      </w:r>
      <w:r w:rsidR="000D29D1" w:rsidRPr="000A6639">
        <w:t>)</w:t>
      </w:r>
    </w:p>
    <w:p w14:paraId="60B30F2F" w14:textId="77777777" w:rsidR="004E56E1" w:rsidRPr="000A6639" w:rsidRDefault="000D29D1">
      <w:pPr>
        <w:pStyle w:val="aff6"/>
      </w:pPr>
      <w:r w:rsidRPr="000A6639">
        <w:rPr>
          <w:rFonts w:hint="eastAsia"/>
        </w:rPr>
        <w:t>式中：</w:t>
      </w:r>
    </w:p>
    <w:p w14:paraId="505A5F7B" w14:textId="77777777" w:rsidR="004E56E1" w:rsidRPr="001366AE" w:rsidRDefault="000D29D1">
      <w:pPr>
        <w:pStyle w:val="aff6"/>
        <w:rPr>
          <w:rFonts w:ascii="Times New Roman"/>
        </w:rPr>
      </w:pPr>
      <w:r w:rsidRPr="001366AE">
        <w:rPr>
          <w:rFonts w:ascii="Times New Roman"/>
          <w:i/>
        </w:rPr>
        <w:t>RSD</w:t>
      </w:r>
      <w:r w:rsidRPr="001366AE">
        <w:rPr>
          <w:rFonts w:ascii="Times New Roman"/>
        </w:rPr>
        <w:t>——</w:t>
      </w:r>
      <w:r w:rsidRPr="001366AE">
        <w:rPr>
          <w:rFonts w:ascii="Times New Roman"/>
        </w:rPr>
        <w:t>相对标准偏差；</w:t>
      </w:r>
    </w:p>
    <w:p w14:paraId="360DD09E" w14:textId="77777777" w:rsidR="004E56E1" w:rsidRPr="001366AE" w:rsidRDefault="000D29D1">
      <w:pPr>
        <w:pStyle w:val="aff6"/>
        <w:rPr>
          <w:rFonts w:ascii="Times New Roman"/>
        </w:rPr>
      </w:pPr>
      <w:r w:rsidRPr="001366AE">
        <w:rPr>
          <w:rFonts w:ascii="Times New Roman"/>
          <w:i/>
        </w:rPr>
        <w:t>SD</w:t>
      </w:r>
      <w:r w:rsidRPr="001366AE">
        <w:rPr>
          <w:rFonts w:ascii="Times New Roman"/>
        </w:rPr>
        <w:t>——</w:t>
      </w:r>
      <w:r w:rsidRPr="001366AE">
        <w:rPr>
          <w:rFonts w:ascii="Times New Roman"/>
        </w:rPr>
        <w:t>标准差；</w:t>
      </w:r>
    </w:p>
    <w:p w14:paraId="4B091C8F" w14:textId="77777777" w:rsidR="004E56E1" w:rsidRPr="000A6639" w:rsidRDefault="000D29D1">
      <w:pPr>
        <w:pStyle w:val="aff6"/>
        <w:ind w:firstLineChars="0"/>
        <w:rPr>
          <w:sz w:val="24"/>
          <w:szCs w:val="24"/>
        </w:rPr>
      </w:pPr>
      <w:r w:rsidRPr="001366AE">
        <w:rPr>
          <w:rFonts w:ascii="Times New Roman"/>
          <w:i/>
        </w:rPr>
        <w:t>M</w:t>
      </w:r>
      <w:r w:rsidRPr="001366AE">
        <w:rPr>
          <w:rFonts w:ascii="Times New Roman"/>
        </w:rPr>
        <w:t>—</w:t>
      </w:r>
      <w:r w:rsidR="00D52FCF">
        <w:rPr>
          <w:rFonts w:hint="eastAsia"/>
        </w:rPr>
        <w:t>荧光强度</w:t>
      </w:r>
      <w:r w:rsidRPr="000A6639">
        <w:rPr>
          <w:rFonts w:hint="eastAsia"/>
        </w:rPr>
        <w:t>的平均值。</w:t>
      </w:r>
    </w:p>
    <w:p w14:paraId="379967A7" w14:textId="77777777" w:rsidR="004E56E1" w:rsidRPr="000A6639" w:rsidRDefault="000D29D1">
      <w:pPr>
        <w:pStyle w:val="a2"/>
        <w:numPr>
          <w:ilvl w:val="0"/>
          <w:numId w:val="0"/>
        </w:numPr>
        <w:spacing w:before="156" w:after="156"/>
      </w:pPr>
      <w:bookmarkStart w:id="61" w:name="_Toc4424139"/>
      <w:bookmarkStart w:id="62" w:name="_Toc330024775"/>
      <w:bookmarkStart w:id="63" w:name="_Toc13665596"/>
      <w:bookmarkStart w:id="64" w:name="_Toc13745978"/>
      <w:bookmarkEnd w:id="60"/>
      <w:r w:rsidRPr="000A6639">
        <w:rPr>
          <w:rFonts w:hint="eastAsia"/>
        </w:rPr>
        <w:t>5</w:t>
      </w:r>
      <w:r w:rsidRPr="000A6639">
        <w:t>.</w:t>
      </w:r>
      <w:r w:rsidRPr="000A6639">
        <w:rPr>
          <w:rFonts w:hint="eastAsia"/>
        </w:rPr>
        <w:t>6</w:t>
      </w:r>
      <w:r w:rsidRPr="000A6639">
        <w:t>.2.</w:t>
      </w:r>
      <w:r w:rsidR="009E6604">
        <w:t>3.2</w:t>
      </w:r>
      <w:r w:rsidRPr="000A6639">
        <w:t xml:space="preserve"> </w:t>
      </w:r>
      <w:r w:rsidRPr="000A6639">
        <w:rPr>
          <w:rFonts w:hint="eastAsia"/>
        </w:rPr>
        <w:t>荧光强度均匀度</w:t>
      </w:r>
      <w:bookmarkEnd w:id="61"/>
      <w:bookmarkEnd w:id="62"/>
      <w:bookmarkEnd w:id="63"/>
      <w:bookmarkEnd w:id="64"/>
    </w:p>
    <w:p w14:paraId="132A3302" w14:textId="77777777" w:rsidR="004E56E1" w:rsidRPr="00AF2E43" w:rsidRDefault="000D29D1">
      <w:pPr>
        <w:pStyle w:val="aff6"/>
        <w:rPr>
          <w:rFonts w:ascii="Times New Roman"/>
        </w:rPr>
      </w:pPr>
      <w:r w:rsidRPr="00AF2E43">
        <w:rPr>
          <w:rFonts w:ascii="Times New Roman"/>
        </w:rPr>
        <w:t>分别计算</w:t>
      </w:r>
      <w:r w:rsidR="00E85B81">
        <w:rPr>
          <w:rFonts w:ascii="Times New Roman" w:hint="eastAsia"/>
        </w:rPr>
        <w:t>每种</w:t>
      </w:r>
      <w:r w:rsidR="00C61B25" w:rsidRPr="00AF2E43">
        <w:rPr>
          <w:rFonts w:ascii="Times New Roman"/>
        </w:rPr>
        <w:t>荧光参比物质的测试孔位的</w:t>
      </w:r>
      <w:r w:rsidRPr="00AF2E43">
        <w:rPr>
          <w:rFonts w:ascii="Times New Roman"/>
        </w:rPr>
        <w:t>荧光强度平均值</w:t>
      </w:r>
      <w:r w:rsidRPr="00AF2E43">
        <w:rPr>
          <w:rFonts w:ascii="Times New Roman"/>
        </w:rPr>
        <w:t>M</w:t>
      </w:r>
      <w:r w:rsidRPr="00AF2E43">
        <w:rPr>
          <w:rFonts w:ascii="Times New Roman"/>
        </w:rPr>
        <w:t>和标准差</w:t>
      </w:r>
      <w:r w:rsidRPr="00AF2E43">
        <w:rPr>
          <w:rFonts w:ascii="Times New Roman"/>
        </w:rPr>
        <w:t>SD</w:t>
      </w:r>
      <w:r w:rsidRPr="00AF2E43">
        <w:rPr>
          <w:rFonts w:ascii="Times New Roman"/>
        </w:rPr>
        <w:t>，根据公式</w:t>
      </w:r>
      <w:r w:rsidR="00757ECE">
        <w:rPr>
          <w:rFonts w:ascii="Times New Roman"/>
        </w:rPr>
        <w:t>（</w:t>
      </w:r>
      <w:r w:rsidR="00C76181">
        <w:rPr>
          <w:rFonts w:ascii="Times New Roman"/>
        </w:rPr>
        <w:t>4</w:t>
      </w:r>
      <w:r w:rsidR="00757ECE">
        <w:rPr>
          <w:rFonts w:ascii="Times New Roman"/>
        </w:rPr>
        <w:t>）</w:t>
      </w:r>
      <w:r w:rsidRPr="00AF2E43">
        <w:rPr>
          <w:rFonts w:ascii="Times New Roman"/>
        </w:rPr>
        <w:t>得出相对标准偏差</w:t>
      </w:r>
      <w:r w:rsidRPr="00AF2E43">
        <w:rPr>
          <w:rFonts w:ascii="Times New Roman"/>
        </w:rPr>
        <w:t>RSD</w:t>
      </w:r>
      <w:r w:rsidRPr="00AF2E43">
        <w:rPr>
          <w:rFonts w:ascii="Times New Roman"/>
        </w:rPr>
        <w:t>，结果应符合</w:t>
      </w:r>
      <w:r w:rsidRPr="00AF2E43">
        <w:rPr>
          <w:rFonts w:ascii="Times New Roman"/>
        </w:rPr>
        <w:t>4.</w:t>
      </w:r>
      <w:r w:rsidR="00D830DB" w:rsidRPr="00AF2E43">
        <w:rPr>
          <w:rFonts w:ascii="Times New Roman"/>
        </w:rPr>
        <w:t>6</w:t>
      </w:r>
      <w:r w:rsidRPr="00AF2E43">
        <w:rPr>
          <w:rFonts w:ascii="Times New Roman"/>
        </w:rPr>
        <w:t>.2.2</w:t>
      </w:r>
      <w:r w:rsidRPr="00AF2E43">
        <w:rPr>
          <w:rFonts w:ascii="Times New Roman"/>
        </w:rPr>
        <w:t>。</w:t>
      </w:r>
      <w:bookmarkStart w:id="65" w:name="_Toc330024776"/>
      <w:bookmarkStart w:id="66" w:name="_Toc4424140"/>
      <w:bookmarkStart w:id="67" w:name="_Toc13745979"/>
      <w:bookmarkStart w:id="68" w:name="_Toc13665597"/>
    </w:p>
    <w:p w14:paraId="54F39630" w14:textId="77777777" w:rsidR="004E56E1" w:rsidRPr="000A6639" w:rsidRDefault="000D29D1">
      <w:pPr>
        <w:pStyle w:val="a2"/>
        <w:numPr>
          <w:ilvl w:val="0"/>
          <w:numId w:val="0"/>
        </w:numPr>
        <w:spacing w:before="156" w:after="156"/>
      </w:pPr>
      <w:bookmarkStart w:id="69" w:name="_Toc13665598"/>
      <w:bookmarkStart w:id="70" w:name="_Toc4424141"/>
      <w:bookmarkStart w:id="71" w:name="_Toc13745980"/>
      <w:bookmarkEnd w:id="65"/>
      <w:bookmarkEnd w:id="66"/>
      <w:bookmarkEnd w:id="67"/>
      <w:bookmarkEnd w:id="68"/>
      <w:r w:rsidRPr="000A6639">
        <w:rPr>
          <w:rFonts w:hint="eastAsia"/>
        </w:rPr>
        <w:t>5</w:t>
      </w:r>
      <w:r w:rsidRPr="000A6639">
        <w:t>.</w:t>
      </w:r>
      <w:r w:rsidRPr="000A6639">
        <w:rPr>
          <w:rFonts w:hint="eastAsia"/>
        </w:rPr>
        <w:t>6</w:t>
      </w:r>
      <w:r w:rsidRPr="000A6639">
        <w:t>.2.</w:t>
      </w:r>
      <w:r w:rsidRPr="000A6639">
        <w:rPr>
          <w:rFonts w:hint="eastAsia"/>
        </w:rPr>
        <w:t>3</w:t>
      </w:r>
      <w:r w:rsidR="009E6604">
        <w:rPr>
          <w:rFonts w:hint="eastAsia"/>
        </w:rPr>
        <w:t>.3</w:t>
      </w:r>
      <w:r w:rsidRPr="000A6639">
        <w:t xml:space="preserve"> </w:t>
      </w:r>
      <w:r w:rsidRPr="000A6639">
        <w:rPr>
          <w:rFonts w:hint="eastAsia"/>
        </w:rPr>
        <w:t>荧光强度线性</w:t>
      </w:r>
      <w:bookmarkEnd w:id="69"/>
      <w:bookmarkEnd w:id="70"/>
      <w:bookmarkEnd w:id="71"/>
    </w:p>
    <w:p w14:paraId="1FD58DB3" w14:textId="77777777" w:rsidR="005236FB" w:rsidRPr="00AF2E43" w:rsidRDefault="00C61B25" w:rsidP="00ED22C3">
      <w:pPr>
        <w:pStyle w:val="aff6"/>
        <w:rPr>
          <w:rFonts w:ascii="Times New Roman"/>
        </w:rPr>
      </w:pPr>
      <w:bookmarkStart w:id="72" w:name="_Toc330024780"/>
      <w:r w:rsidRPr="00AF2E43">
        <w:rPr>
          <w:rFonts w:ascii="Times New Roman"/>
        </w:rPr>
        <w:t>分别</w:t>
      </w:r>
      <w:r w:rsidR="005236FB" w:rsidRPr="00AF2E43">
        <w:rPr>
          <w:rFonts w:ascii="Times New Roman"/>
        </w:rPr>
        <w:t>计算每种荧光参比物质</w:t>
      </w:r>
      <w:r w:rsidR="00FB047D">
        <w:rPr>
          <w:rFonts w:ascii="Times New Roman" w:hint="eastAsia"/>
        </w:rPr>
        <w:t>不少于</w:t>
      </w:r>
      <w:r w:rsidR="005236FB" w:rsidRPr="00AF2E43">
        <w:rPr>
          <w:rFonts w:ascii="Times New Roman"/>
        </w:rPr>
        <w:t>5</w:t>
      </w:r>
      <w:r w:rsidR="00ED22C3" w:rsidRPr="00AF2E43">
        <w:rPr>
          <w:rFonts w:ascii="Times New Roman"/>
        </w:rPr>
        <w:t>个</w:t>
      </w:r>
      <w:r w:rsidR="005236FB" w:rsidRPr="00AF2E43">
        <w:rPr>
          <w:rFonts w:ascii="Times New Roman"/>
        </w:rPr>
        <w:t>浓度荧光强度的平均值，</w:t>
      </w:r>
      <w:r w:rsidR="00ED22C3" w:rsidRPr="00AF2E43">
        <w:rPr>
          <w:rFonts w:ascii="Times New Roman"/>
        </w:rPr>
        <w:t>与</w:t>
      </w:r>
      <w:r w:rsidR="000D29D1" w:rsidRPr="00AF2E43">
        <w:rPr>
          <w:rFonts w:ascii="Times New Roman"/>
        </w:rPr>
        <w:t>稀释</w:t>
      </w:r>
      <w:r w:rsidR="005236FB" w:rsidRPr="00AF2E43">
        <w:rPr>
          <w:rFonts w:ascii="Times New Roman"/>
        </w:rPr>
        <w:t>比例</w:t>
      </w:r>
      <w:r w:rsidR="00ED22C3" w:rsidRPr="00AF2E43">
        <w:rPr>
          <w:rFonts w:ascii="Times New Roman"/>
        </w:rPr>
        <w:t>计算线性</w:t>
      </w:r>
      <w:r w:rsidR="000D29D1" w:rsidRPr="00AF2E43">
        <w:rPr>
          <w:rFonts w:ascii="Times New Roman"/>
        </w:rPr>
        <w:t>相关系数</w:t>
      </w:r>
      <w:r w:rsidR="000D29D1" w:rsidRPr="00AF2E43">
        <w:rPr>
          <w:rFonts w:ascii="Times New Roman"/>
        </w:rPr>
        <w:t>r</w:t>
      </w:r>
      <w:r w:rsidR="000D29D1" w:rsidRPr="00AF2E43">
        <w:rPr>
          <w:rFonts w:ascii="Times New Roman"/>
        </w:rPr>
        <w:t>，结果应符合</w:t>
      </w:r>
      <w:r w:rsidR="000D29D1" w:rsidRPr="00AF2E43">
        <w:rPr>
          <w:rFonts w:ascii="Times New Roman"/>
        </w:rPr>
        <w:t>4.</w:t>
      </w:r>
      <w:r w:rsidR="00B0242F" w:rsidRPr="00AF2E43">
        <w:rPr>
          <w:rFonts w:ascii="Times New Roman"/>
        </w:rPr>
        <w:t>6</w:t>
      </w:r>
      <w:r w:rsidR="000D29D1" w:rsidRPr="00AF2E43">
        <w:rPr>
          <w:rFonts w:ascii="Times New Roman"/>
        </w:rPr>
        <w:t>.2.</w:t>
      </w:r>
      <w:r w:rsidR="00B0242F" w:rsidRPr="00AF2E43">
        <w:rPr>
          <w:rFonts w:ascii="Times New Roman"/>
        </w:rPr>
        <w:t>3</w:t>
      </w:r>
      <w:r w:rsidR="000D29D1" w:rsidRPr="00AF2E43">
        <w:rPr>
          <w:rFonts w:ascii="Times New Roman"/>
        </w:rPr>
        <w:t>。</w:t>
      </w:r>
      <w:bookmarkEnd w:id="72"/>
    </w:p>
    <w:p w14:paraId="5EA9D2D5" w14:textId="77777777" w:rsidR="008269D4" w:rsidRDefault="008269D4" w:rsidP="008269D4">
      <w:pPr>
        <w:pStyle w:val="a2"/>
        <w:spacing w:before="156" w:after="156"/>
        <w:ind w:left="0"/>
        <w:rPr>
          <w:rFonts w:ascii="Times New Roman"/>
        </w:rPr>
      </w:pPr>
      <w:r>
        <w:rPr>
          <w:rFonts w:ascii="Times New Roman" w:hint="eastAsia"/>
        </w:rPr>
        <w:t>整机性能</w:t>
      </w:r>
    </w:p>
    <w:p w14:paraId="340A282C" w14:textId="77777777" w:rsidR="008269D4" w:rsidRDefault="008269D4" w:rsidP="008269D4">
      <w:pPr>
        <w:pStyle w:val="a0"/>
        <w:numPr>
          <w:ilvl w:val="0"/>
          <w:numId w:val="0"/>
        </w:numPr>
        <w:spacing w:before="312" w:after="312"/>
      </w:pPr>
      <w:r w:rsidRPr="000A6639">
        <w:rPr>
          <w:rFonts w:hint="eastAsia"/>
        </w:rPr>
        <w:t>5.</w:t>
      </w:r>
      <w:r>
        <w:rPr>
          <w:rFonts w:hint="eastAsia"/>
        </w:rPr>
        <w:t>5</w:t>
      </w:r>
      <w:r w:rsidRPr="000A6639">
        <w:rPr>
          <w:rFonts w:hint="eastAsia"/>
        </w:rPr>
        <w:t>.</w:t>
      </w:r>
      <w:r>
        <w:rPr>
          <w:rFonts w:hint="eastAsia"/>
        </w:rPr>
        <w:t>3</w:t>
      </w:r>
      <w:r w:rsidRPr="000A6639">
        <w:rPr>
          <w:rFonts w:hint="eastAsia"/>
        </w:rPr>
        <w:t>.1</w:t>
      </w:r>
      <w:r>
        <w:rPr>
          <w:rFonts w:hint="eastAsia"/>
        </w:rPr>
        <w:t xml:space="preserve"> </w:t>
      </w:r>
      <w:r w:rsidRPr="000A6639">
        <w:rPr>
          <w:rFonts w:hint="eastAsia"/>
        </w:rPr>
        <w:t>实验仪器和材料</w:t>
      </w:r>
    </w:p>
    <w:p w14:paraId="04B3DDF4" w14:textId="77777777" w:rsidR="001366AE" w:rsidRPr="004C284A" w:rsidRDefault="001366AE" w:rsidP="00B373BD">
      <w:pPr>
        <w:pStyle w:val="aff6"/>
        <w:ind w:firstLineChars="0" w:firstLine="0"/>
        <w:rPr>
          <w:rFonts w:ascii="Times New Roman"/>
        </w:rPr>
      </w:pPr>
      <w:r w:rsidRPr="00B373BD">
        <w:rPr>
          <w:rFonts w:ascii="黑体" w:eastAsia="黑体" w:hAnsi="黑体" w:hint="eastAsia"/>
        </w:rPr>
        <w:t>5.</w:t>
      </w:r>
      <w:r w:rsidR="004C284A" w:rsidRPr="00B373BD">
        <w:rPr>
          <w:rFonts w:ascii="黑体" w:eastAsia="黑体" w:hAnsi="黑体" w:hint="eastAsia"/>
        </w:rPr>
        <w:t>5</w:t>
      </w:r>
      <w:r w:rsidRPr="00B373BD">
        <w:rPr>
          <w:rFonts w:ascii="黑体" w:eastAsia="黑体" w:hAnsi="黑体"/>
        </w:rPr>
        <w:t>.3</w:t>
      </w:r>
      <w:r w:rsidR="004C284A" w:rsidRPr="00B373BD">
        <w:rPr>
          <w:rFonts w:ascii="黑体" w:eastAsia="黑体" w:hAnsi="黑体" w:hint="eastAsia"/>
        </w:rPr>
        <w:t>.1.1</w:t>
      </w:r>
      <w:r w:rsidRPr="00B373BD">
        <w:rPr>
          <w:rFonts w:ascii="黑体" w:eastAsia="黑体" w:hAnsi="黑体"/>
        </w:rPr>
        <w:t xml:space="preserve"> DNA标准物质</w:t>
      </w:r>
      <w:r w:rsidR="004C284A" w:rsidRPr="00B373BD">
        <w:rPr>
          <w:rFonts w:ascii="黑体" w:eastAsia="黑体" w:hAnsi="黑体" w:hint="eastAsia"/>
        </w:rPr>
        <w:t>：</w:t>
      </w:r>
      <w:r w:rsidRPr="00B373BD">
        <w:rPr>
          <w:rFonts w:ascii="Times New Roman" w:hint="eastAsia"/>
        </w:rPr>
        <w:t>国家</w:t>
      </w:r>
      <w:r w:rsidRPr="00B373BD">
        <w:rPr>
          <w:rFonts w:ascii="Times New Roman"/>
        </w:rPr>
        <w:t>有证标准物质</w:t>
      </w:r>
      <w:r w:rsidRPr="00B373BD">
        <w:rPr>
          <w:rFonts w:ascii="Times New Roman" w:hint="eastAsia"/>
        </w:rPr>
        <w:t>。</w:t>
      </w:r>
      <w:r w:rsidR="00BB3FF8" w:rsidRPr="00B373BD">
        <w:rPr>
          <w:rFonts w:ascii="Times New Roman" w:hint="eastAsia"/>
        </w:rPr>
        <w:t>包括</w:t>
      </w:r>
      <w:r w:rsidR="00C22D37" w:rsidRPr="00B373BD">
        <w:rPr>
          <w:rFonts w:ascii="Times New Roman" w:hint="eastAsia"/>
        </w:rPr>
        <w:t>线性标物，即</w:t>
      </w:r>
      <w:r w:rsidR="00BB3FF8" w:rsidRPr="00B373BD">
        <w:rPr>
          <w:rFonts w:ascii="Times New Roman"/>
        </w:rPr>
        <w:t>十倍浓度梯度的</w:t>
      </w:r>
      <w:r w:rsidR="00BB3FF8" w:rsidRPr="00B373BD">
        <w:rPr>
          <w:rFonts w:ascii="Times New Roman"/>
        </w:rPr>
        <w:t>DNA</w:t>
      </w:r>
      <w:r w:rsidR="00BB3FF8" w:rsidRPr="00B373BD">
        <w:rPr>
          <w:rFonts w:ascii="Times New Roman"/>
        </w:rPr>
        <w:t>标准物质</w:t>
      </w:r>
      <w:r w:rsidR="00BB3FF8" w:rsidRPr="00B373BD">
        <w:rPr>
          <w:rFonts w:ascii="Times New Roman" w:hint="eastAsia"/>
        </w:rPr>
        <w:t>系列</w:t>
      </w:r>
      <w:r w:rsidR="00BB3FF8" w:rsidRPr="00B373BD">
        <w:rPr>
          <w:rFonts w:ascii="Times New Roman"/>
        </w:rPr>
        <w:t>溶液，不少于</w:t>
      </w:r>
      <w:r w:rsidR="00BB3FF8" w:rsidRPr="00B373BD">
        <w:rPr>
          <w:rFonts w:ascii="Times New Roman"/>
        </w:rPr>
        <w:t>6</w:t>
      </w:r>
      <w:r w:rsidR="00BB3FF8" w:rsidRPr="00B373BD">
        <w:rPr>
          <w:rFonts w:ascii="Times New Roman"/>
        </w:rPr>
        <w:t>个浓度，</w:t>
      </w:r>
      <w:r w:rsidR="00576A0A" w:rsidRPr="00B373BD">
        <w:rPr>
          <w:rFonts w:ascii="Times New Roman" w:hint="eastAsia"/>
        </w:rPr>
        <w:t>最低浓度为</w:t>
      </w:r>
      <w:r w:rsidR="00BB3FF8" w:rsidRPr="00B373BD">
        <w:rPr>
          <w:rFonts w:ascii="Times New Roman" w:hint="eastAsia"/>
        </w:rPr>
        <w:t>10</w:t>
      </w:r>
      <w:r w:rsidR="00BB3FF8" w:rsidRPr="00B373BD">
        <w:rPr>
          <w:rFonts w:ascii="Times New Roman" w:hint="eastAsia"/>
          <w:vertAlign w:val="superscript"/>
        </w:rPr>
        <w:t>1</w:t>
      </w:r>
      <w:r w:rsidR="00BB3FF8" w:rsidRPr="00B373BD">
        <w:rPr>
          <w:rFonts w:ascii="Times New Roman" w:hint="eastAsia"/>
        </w:rPr>
        <w:t xml:space="preserve"> </w:t>
      </w:r>
      <w:r w:rsidR="00C22D37" w:rsidRPr="00B373BD">
        <w:rPr>
          <w:rFonts w:ascii="Times New Roman" w:hint="eastAsia"/>
        </w:rPr>
        <w:t>C</w:t>
      </w:r>
      <w:r w:rsidR="00C22D37" w:rsidRPr="00B373BD">
        <w:rPr>
          <w:rFonts w:ascii="Times New Roman"/>
        </w:rPr>
        <w:t>opies</w:t>
      </w:r>
      <w:r w:rsidR="00BB3FF8" w:rsidRPr="00B373BD">
        <w:rPr>
          <w:rFonts w:ascii="Times New Roman" w:hint="eastAsia"/>
        </w:rPr>
        <w:t>/</w:t>
      </w:r>
      <w:proofErr w:type="spellStart"/>
      <w:r w:rsidR="00BB3FF8" w:rsidRPr="00B373BD">
        <w:rPr>
          <w:rFonts w:ascii="Times New Roman"/>
        </w:rPr>
        <w:t>μ</w:t>
      </w:r>
      <w:r w:rsidR="00BB3FF8" w:rsidRPr="00B373BD">
        <w:rPr>
          <w:rFonts w:ascii="Times New Roman" w:hint="eastAsia"/>
        </w:rPr>
        <w:t>L</w:t>
      </w:r>
      <w:proofErr w:type="spellEnd"/>
      <w:r w:rsidR="00B373BD" w:rsidRPr="00B373BD">
        <w:rPr>
          <w:rFonts w:ascii="Times New Roman" w:hint="eastAsia"/>
        </w:rPr>
        <w:t>；</w:t>
      </w:r>
      <w:r w:rsidR="00C22D37" w:rsidRPr="00B373BD">
        <w:rPr>
          <w:rFonts w:ascii="Times New Roman" w:hint="eastAsia"/>
        </w:rPr>
        <w:t>样本标物，即</w:t>
      </w:r>
      <w:r w:rsidR="002174B0" w:rsidRPr="00B373BD">
        <w:rPr>
          <w:rFonts w:ascii="Times New Roman" w:hint="eastAsia"/>
        </w:rPr>
        <w:t>2</w:t>
      </w:r>
      <w:r w:rsidR="002174B0" w:rsidRPr="00B373BD">
        <w:rPr>
          <w:rFonts w:ascii="Times New Roman" w:hint="eastAsia"/>
        </w:rPr>
        <w:t>个</w:t>
      </w:r>
      <w:r w:rsidR="00BB3FF8" w:rsidRPr="00B373BD">
        <w:rPr>
          <w:rFonts w:ascii="Times New Roman" w:hint="eastAsia"/>
        </w:rPr>
        <w:t>中浓度</w:t>
      </w:r>
      <w:r w:rsidR="00C22D37" w:rsidRPr="00B373BD">
        <w:rPr>
          <w:rFonts w:ascii="Times New Roman" w:hint="eastAsia"/>
        </w:rPr>
        <w:t>（</w:t>
      </w:r>
      <w:r w:rsidR="00C22D37" w:rsidRPr="00B373BD">
        <w:rPr>
          <w:rFonts w:ascii="Times New Roman" w:hint="eastAsia"/>
        </w:rPr>
        <w:t>10</w:t>
      </w:r>
      <w:r w:rsidR="00C22D37" w:rsidRPr="00B373BD">
        <w:rPr>
          <w:rFonts w:ascii="Times New Roman" w:hint="eastAsia"/>
          <w:vertAlign w:val="superscript"/>
        </w:rPr>
        <w:t>3</w:t>
      </w:r>
      <w:r w:rsidR="00C22D37" w:rsidRPr="00B373BD">
        <w:rPr>
          <w:rFonts w:ascii="Times New Roman" w:hint="eastAsia"/>
        </w:rPr>
        <w:t xml:space="preserve"> C</w:t>
      </w:r>
      <w:r w:rsidR="00C22D37" w:rsidRPr="00B373BD">
        <w:rPr>
          <w:rFonts w:ascii="Times New Roman"/>
        </w:rPr>
        <w:t>opies</w:t>
      </w:r>
      <w:r w:rsidR="00C22D37" w:rsidRPr="00B373BD">
        <w:rPr>
          <w:rFonts w:ascii="Times New Roman" w:hint="eastAsia"/>
        </w:rPr>
        <w:t>/</w:t>
      </w:r>
      <w:proofErr w:type="spellStart"/>
      <w:r w:rsidR="00C22D37" w:rsidRPr="00B373BD">
        <w:rPr>
          <w:rFonts w:ascii="Times New Roman"/>
        </w:rPr>
        <w:t>μ</w:t>
      </w:r>
      <w:r w:rsidR="00C22D37" w:rsidRPr="00B373BD">
        <w:rPr>
          <w:rFonts w:ascii="Times New Roman" w:hint="eastAsia"/>
        </w:rPr>
        <w:t>L</w:t>
      </w:r>
      <w:proofErr w:type="spellEnd"/>
      <w:r w:rsidR="00C22D37" w:rsidRPr="00B373BD">
        <w:rPr>
          <w:rFonts w:ascii="Times New Roman" w:hint="eastAsia"/>
        </w:rPr>
        <w:t xml:space="preserve"> ~ 10</w:t>
      </w:r>
      <w:r w:rsidR="00C22D37" w:rsidRPr="00B373BD">
        <w:rPr>
          <w:rFonts w:ascii="Times New Roman" w:hint="eastAsia"/>
          <w:vertAlign w:val="superscript"/>
        </w:rPr>
        <w:t>4</w:t>
      </w:r>
      <w:r w:rsidR="00C22D37" w:rsidRPr="00B373BD">
        <w:rPr>
          <w:rFonts w:ascii="Times New Roman" w:hint="eastAsia"/>
        </w:rPr>
        <w:t xml:space="preserve"> C</w:t>
      </w:r>
      <w:r w:rsidR="00C22D37" w:rsidRPr="00B373BD">
        <w:rPr>
          <w:rFonts w:ascii="Times New Roman"/>
        </w:rPr>
        <w:t>opies</w:t>
      </w:r>
      <w:r w:rsidR="00C22D37" w:rsidRPr="00B373BD">
        <w:rPr>
          <w:rFonts w:ascii="Times New Roman" w:hint="eastAsia"/>
        </w:rPr>
        <w:t>/</w:t>
      </w:r>
      <w:proofErr w:type="spellStart"/>
      <w:r w:rsidR="00C22D37" w:rsidRPr="00B373BD">
        <w:rPr>
          <w:rFonts w:ascii="Times New Roman"/>
        </w:rPr>
        <w:t>μ</w:t>
      </w:r>
      <w:r w:rsidR="00C22D37" w:rsidRPr="00B373BD">
        <w:rPr>
          <w:rFonts w:ascii="Times New Roman" w:hint="eastAsia"/>
        </w:rPr>
        <w:t>L</w:t>
      </w:r>
      <w:proofErr w:type="spellEnd"/>
      <w:r w:rsidR="00C22D37" w:rsidRPr="00B373BD">
        <w:rPr>
          <w:rFonts w:ascii="Times New Roman" w:hint="eastAsia"/>
        </w:rPr>
        <w:t>）</w:t>
      </w:r>
      <w:r w:rsidR="00C22D37" w:rsidRPr="00B373BD">
        <w:rPr>
          <w:rFonts w:ascii="Times New Roman"/>
        </w:rPr>
        <w:t>的</w:t>
      </w:r>
      <w:r w:rsidR="00C22D37" w:rsidRPr="00B373BD">
        <w:rPr>
          <w:rFonts w:ascii="Times New Roman"/>
        </w:rPr>
        <w:t>DNA</w:t>
      </w:r>
      <w:r w:rsidR="00C22D37" w:rsidRPr="00B373BD">
        <w:rPr>
          <w:rFonts w:ascii="Times New Roman"/>
        </w:rPr>
        <w:t>标准物质</w:t>
      </w:r>
      <w:r w:rsidR="00C22D37" w:rsidRPr="00B373BD">
        <w:rPr>
          <w:rFonts w:ascii="Times New Roman" w:hint="eastAsia"/>
        </w:rPr>
        <w:t>溶液</w:t>
      </w:r>
      <w:r w:rsidR="002174B0" w:rsidRPr="00B373BD">
        <w:rPr>
          <w:rFonts w:ascii="Times New Roman"/>
        </w:rPr>
        <w:t>，</w:t>
      </w:r>
      <w:r w:rsidR="002174B0" w:rsidRPr="00B373BD">
        <w:rPr>
          <w:rFonts w:ascii="Times New Roman" w:hint="eastAsia"/>
        </w:rPr>
        <w:t>2</w:t>
      </w:r>
      <w:r w:rsidR="002174B0" w:rsidRPr="00B373BD">
        <w:rPr>
          <w:rFonts w:ascii="Times New Roman" w:hint="eastAsia"/>
        </w:rPr>
        <w:t>个标物</w:t>
      </w:r>
      <w:r w:rsidR="00BB3FF8" w:rsidRPr="00B373BD">
        <w:rPr>
          <w:rFonts w:ascii="Times New Roman" w:hint="eastAsia"/>
        </w:rPr>
        <w:t>浓度</w:t>
      </w:r>
      <w:r w:rsidR="002174B0" w:rsidRPr="00B373BD">
        <w:rPr>
          <w:rFonts w:ascii="Times New Roman" w:hint="eastAsia"/>
        </w:rPr>
        <w:t>为</w:t>
      </w:r>
      <w:r w:rsidR="00BB3FF8" w:rsidRPr="00B373BD">
        <w:rPr>
          <w:rFonts w:ascii="Times New Roman" w:hint="eastAsia"/>
        </w:rPr>
        <w:t>1.3</w:t>
      </w:r>
      <w:r w:rsidR="002174B0" w:rsidRPr="00B373BD">
        <w:rPr>
          <w:rFonts w:ascii="Times New Roman" w:hint="eastAsia"/>
        </w:rPr>
        <w:t>倍</w:t>
      </w:r>
      <w:r w:rsidR="00BB3FF8" w:rsidRPr="00B373BD">
        <w:rPr>
          <w:rFonts w:ascii="Times New Roman" w:hint="eastAsia"/>
        </w:rPr>
        <w:t>~2</w:t>
      </w:r>
      <w:r w:rsidR="00BB3FF8" w:rsidRPr="00B373BD">
        <w:rPr>
          <w:rFonts w:ascii="Times New Roman" w:hint="eastAsia"/>
        </w:rPr>
        <w:t>倍关系</w:t>
      </w:r>
      <w:r w:rsidR="002174B0" w:rsidRPr="00B373BD">
        <w:rPr>
          <w:rFonts w:ascii="Times New Roman"/>
        </w:rPr>
        <w:t>。</w:t>
      </w:r>
      <w:r w:rsidR="00624CA7">
        <w:rPr>
          <w:rFonts w:ascii="Times New Roman" w:hint="eastAsia"/>
        </w:rPr>
        <w:t>浓度应可溯源，</w:t>
      </w:r>
      <w:r w:rsidR="00624CA7">
        <w:rPr>
          <w:rFonts w:hint="eastAsia"/>
        </w:rPr>
        <w:t>稀释操作应采用天平。</w:t>
      </w:r>
    </w:p>
    <w:p w14:paraId="03569570" w14:textId="77777777" w:rsidR="008269D4" w:rsidRDefault="004C284A" w:rsidP="00B373BD">
      <w:pPr>
        <w:pStyle w:val="aff6"/>
        <w:ind w:firstLineChars="0" w:firstLine="0"/>
        <w:rPr>
          <w:rFonts w:ascii="Times New Roman"/>
        </w:rPr>
      </w:pPr>
      <w:r w:rsidRPr="00B373BD">
        <w:rPr>
          <w:rFonts w:ascii="黑体" w:eastAsia="黑体" w:hAnsi="黑体" w:hint="eastAsia"/>
        </w:rPr>
        <w:t>5.5</w:t>
      </w:r>
      <w:r w:rsidRPr="00B373BD">
        <w:rPr>
          <w:rFonts w:ascii="黑体" w:eastAsia="黑体" w:hAnsi="黑体"/>
        </w:rPr>
        <w:t>.3</w:t>
      </w:r>
      <w:r w:rsidRPr="00B373BD">
        <w:rPr>
          <w:rFonts w:ascii="黑体" w:eastAsia="黑体" w:hAnsi="黑体" w:hint="eastAsia"/>
        </w:rPr>
        <w:t xml:space="preserve">.1.2 </w:t>
      </w:r>
      <w:r w:rsidR="00B373BD">
        <w:rPr>
          <w:rFonts w:ascii="黑体" w:eastAsia="黑体" w:hAnsi="黑体" w:hint="eastAsia"/>
        </w:rPr>
        <w:t>荧光定量</w:t>
      </w:r>
      <w:r w:rsidRPr="00B373BD">
        <w:rPr>
          <w:rFonts w:ascii="黑体" w:eastAsia="黑体" w:hAnsi="黑体" w:hint="eastAsia"/>
        </w:rPr>
        <w:t>PCR</w:t>
      </w:r>
      <w:r w:rsidR="001366AE" w:rsidRPr="00B373BD">
        <w:rPr>
          <w:rFonts w:ascii="黑体" w:eastAsia="黑体" w:hAnsi="黑体" w:hint="eastAsia"/>
        </w:rPr>
        <w:t>检测试剂</w:t>
      </w:r>
      <w:r w:rsidR="001366AE" w:rsidRPr="000A6639">
        <w:rPr>
          <w:rFonts w:ascii="Times New Roman" w:hint="eastAsia"/>
        </w:rPr>
        <w:t>：</w:t>
      </w:r>
      <w:proofErr w:type="spellStart"/>
      <w:r w:rsidR="001366AE" w:rsidRPr="000A6639">
        <w:rPr>
          <w:rFonts w:ascii="Times New Roman" w:hint="eastAsia"/>
        </w:rPr>
        <w:t>Taq</w:t>
      </w:r>
      <w:proofErr w:type="spellEnd"/>
      <w:r w:rsidR="001366AE" w:rsidRPr="000A6639">
        <w:rPr>
          <w:rFonts w:ascii="Times New Roman" w:hint="eastAsia"/>
        </w:rPr>
        <w:t xml:space="preserve"> DNA</w:t>
      </w:r>
      <w:r w:rsidR="001366AE" w:rsidRPr="000A6639">
        <w:rPr>
          <w:rFonts w:ascii="Times New Roman" w:hint="eastAsia"/>
        </w:rPr>
        <w:t>聚合酶符合</w:t>
      </w:r>
      <w:r w:rsidR="001366AE" w:rsidRPr="000A6639">
        <w:rPr>
          <w:rFonts w:ascii="Times New Roman"/>
        </w:rPr>
        <w:t>GB/T 35542-2017</w:t>
      </w:r>
      <w:r w:rsidR="001366AE" w:rsidRPr="000A6639">
        <w:rPr>
          <w:rFonts w:ascii="Times New Roman" w:hint="eastAsia"/>
        </w:rPr>
        <w:t>的要求</w:t>
      </w:r>
      <w:r w:rsidR="001366AE" w:rsidRPr="000A6639">
        <w:rPr>
          <w:rFonts w:ascii="Times New Roman"/>
        </w:rPr>
        <w:t>，</w:t>
      </w:r>
      <w:r w:rsidR="001366AE" w:rsidRPr="000A6639">
        <w:rPr>
          <w:rFonts w:ascii="Times New Roman" w:hint="eastAsia"/>
        </w:rPr>
        <w:t>引物探针符合</w:t>
      </w:r>
      <w:r w:rsidR="001366AE" w:rsidRPr="000A6639">
        <w:rPr>
          <w:rFonts w:ascii="Times New Roman"/>
        </w:rPr>
        <w:t>GB/T 34797-2017</w:t>
      </w:r>
      <w:r w:rsidR="001366AE" w:rsidRPr="000A6639">
        <w:rPr>
          <w:rFonts w:ascii="Times New Roman" w:hint="eastAsia"/>
        </w:rPr>
        <w:t>的要求</w:t>
      </w:r>
      <w:r w:rsidR="00BB3FF8">
        <w:rPr>
          <w:rFonts w:ascii="Times New Roman" w:hint="eastAsia"/>
        </w:rPr>
        <w:t>，</w:t>
      </w:r>
      <w:r w:rsidR="00BB3FF8" w:rsidRPr="00B373BD">
        <w:rPr>
          <w:rFonts w:ascii="Times New Roman" w:hint="eastAsia"/>
        </w:rPr>
        <w:t>探针</w:t>
      </w:r>
      <w:r w:rsidR="002174B0" w:rsidRPr="00B373BD">
        <w:rPr>
          <w:rFonts w:ascii="Times New Roman" w:hint="eastAsia"/>
        </w:rPr>
        <w:t>的</w:t>
      </w:r>
      <w:r w:rsidR="00BB3FF8" w:rsidRPr="00B373BD">
        <w:rPr>
          <w:rFonts w:ascii="Times New Roman" w:hint="eastAsia"/>
        </w:rPr>
        <w:t>荧光基团</w:t>
      </w:r>
      <w:r w:rsidR="00BB3FF8" w:rsidRPr="00B373BD">
        <w:rPr>
          <w:rFonts w:hint="eastAsia"/>
        </w:rPr>
        <w:t>根据仪器的荧光检测通道</w:t>
      </w:r>
      <w:r w:rsidR="00BB3FF8" w:rsidRPr="00B373BD">
        <w:rPr>
          <w:rFonts w:ascii="Times New Roman" w:hint="eastAsia"/>
        </w:rPr>
        <w:t>确定。</w:t>
      </w:r>
    </w:p>
    <w:p w14:paraId="2BAF9B37" w14:textId="77777777" w:rsidR="004C284A" w:rsidRDefault="004C284A" w:rsidP="004C284A">
      <w:pPr>
        <w:pStyle w:val="a1"/>
        <w:numPr>
          <w:ilvl w:val="0"/>
          <w:numId w:val="0"/>
        </w:numPr>
        <w:spacing w:before="156" w:after="156"/>
      </w:pPr>
      <w:r>
        <w:rPr>
          <w:rFonts w:hint="eastAsia"/>
        </w:rPr>
        <w:t>5.5.3.2 试验步骤</w:t>
      </w:r>
    </w:p>
    <w:p w14:paraId="0AE2694C" w14:textId="77777777" w:rsidR="004C284A" w:rsidRPr="009E6604" w:rsidRDefault="00576A0A" w:rsidP="001366AE">
      <w:pPr>
        <w:pStyle w:val="aff6"/>
        <w:rPr>
          <w:rFonts w:ascii="Times New Roman"/>
        </w:rPr>
      </w:pPr>
      <w:r w:rsidRPr="00B373BD">
        <w:rPr>
          <w:rFonts w:ascii="Times New Roman"/>
        </w:rPr>
        <w:t>根据仪器的荧光检测通道，每个目标检测通道选择相应的探针进行仪器线性的检测；根据仪器的检测范围，选取不少于</w:t>
      </w:r>
      <w:r w:rsidRPr="00B373BD">
        <w:rPr>
          <w:rFonts w:ascii="Times New Roman"/>
        </w:rPr>
        <w:t>6</w:t>
      </w:r>
      <w:r w:rsidRPr="00B373BD">
        <w:rPr>
          <w:rFonts w:ascii="Times New Roman"/>
        </w:rPr>
        <w:t>个浓度的</w:t>
      </w:r>
      <w:r w:rsidR="002174B0" w:rsidRPr="00B373BD">
        <w:rPr>
          <w:rFonts w:ascii="Times New Roman" w:hint="eastAsia"/>
        </w:rPr>
        <w:t>线性标物</w:t>
      </w:r>
      <w:r w:rsidRPr="00B373BD">
        <w:rPr>
          <w:rFonts w:ascii="Times New Roman"/>
        </w:rPr>
        <w:t>，</w:t>
      </w:r>
      <w:r w:rsidR="00663687" w:rsidRPr="00B373BD">
        <w:rPr>
          <w:rFonts w:ascii="Times New Roman"/>
        </w:rPr>
        <w:t>其</w:t>
      </w:r>
      <w:r w:rsidR="00B373BD" w:rsidRPr="00B373BD">
        <w:rPr>
          <w:rFonts w:ascii="Times New Roman" w:hint="eastAsia"/>
        </w:rPr>
        <w:t>它荧光定量</w:t>
      </w:r>
      <w:r w:rsidR="00E0447E" w:rsidRPr="00B373BD">
        <w:rPr>
          <w:rFonts w:ascii="Times New Roman"/>
        </w:rPr>
        <w:t>PCR</w:t>
      </w:r>
      <w:r w:rsidR="00E0447E" w:rsidRPr="00B373BD">
        <w:rPr>
          <w:rFonts w:ascii="Times New Roman"/>
        </w:rPr>
        <w:t>检测试剂</w:t>
      </w:r>
      <w:r w:rsidR="00663687" w:rsidRPr="00B373BD">
        <w:rPr>
          <w:rFonts w:ascii="Times New Roman"/>
        </w:rPr>
        <w:t>均保持一致</w:t>
      </w:r>
      <w:r w:rsidR="004C284A" w:rsidRPr="00B373BD">
        <w:rPr>
          <w:rFonts w:ascii="Times New Roman"/>
        </w:rPr>
        <w:t>，每个浓度重复检测不少于</w:t>
      </w:r>
      <w:r w:rsidR="004C284A" w:rsidRPr="00B373BD">
        <w:rPr>
          <w:rFonts w:ascii="Times New Roman"/>
        </w:rPr>
        <w:t>3</w:t>
      </w:r>
      <w:r w:rsidR="004C284A" w:rsidRPr="00B373BD">
        <w:rPr>
          <w:rFonts w:ascii="Times New Roman"/>
        </w:rPr>
        <w:t>个孔</w:t>
      </w:r>
      <w:r w:rsidR="00663687" w:rsidRPr="00B373BD">
        <w:rPr>
          <w:rFonts w:ascii="Times New Roman"/>
        </w:rPr>
        <w:t>。</w:t>
      </w:r>
      <w:r w:rsidR="000E0DE0" w:rsidRPr="00B373BD">
        <w:rPr>
          <w:rFonts w:ascii="Times New Roman" w:hint="eastAsia"/>
        </w:rPr>
        <w:t>另选取</w:t>
      </w:r>
      <w:r w:rsidR="000E0DE0" w:rsidRPr="00B373BD">
        <w:rPr>
          <w:rFonts w:ascii="Times New Roman"/>
        </w:rPr>
        <w:t>2</w:t>
      </w:r>
      <w:r w:rsidR="000E0DE0" w:rsidRPr="00B373BD">
        <w:rPr>
          <w:rFonts w:ascii="Times New Roman" w:hint="eastAsia"/>
        </w:rPr>
        <w:t>个</w:t>
      </w:r>
      <w:r w:rsidR="002174B0" w:rsidRPr="00B373BD">
        <w:rPr>
          <w:rFonts w:ascii="Times New Roman" w:hint="eastAsia"/>
        </w:rPr>
        <w:t>浓度的样本标物</w:t>
      </w:r>
      <w:r w:rsidR="004C284A" w:rsidRPr="00B373BD">
        <w:rPr>
          <w:rFonts w:ascii="Times New Roman"/>
        </w:rPr>
        <w:t>，</w:t>
      </w:r>
      <w:r w:rsidR="00663687" w:rsidRPr="00B373BD">
        <w:rPr>
          <w:rFonts w:ascii="Times New Roman"/>
        </w:rPr>
        <w:t>采用常用荧光通道的探针，</w:t>
      </w:r>
      <w:r w:rsidR="004C284A" w:rsidRPr="00B373BD">
        <w:rPr>
          <w:rFonts w:ascii="Times New Roman"/>
        </w:rPr>
        <w:t>每个浓度重复检测不少于</w:t>
      </w:r>
      <w:r w:rsidR="004C284A" w:rsidRPr="00B373BD">
        <w:rPr>
          <w:rFonts w:ascii="Times New Roman"/>
        </w:rPr>
        <w:t>10</w:t>
      </w:r>
      <w:r w:rsidR="004C284A" w:rsidRPr="00B373BD">
        <w:rPr>
          <w:rFonts w:ascii="Times New Roman"/>
        </w:rPr>
        <w:t>个孔</w:t>
      </w:r>
      <w:r w:rsidR="000A2F6B" w:rsidRPr="00B373BD">
        <w:rPr>
          <w:rFonts w:ascii="Times New Roman"/>
        </w:rPr>
        <w:t>。</w:t>
      </w:r>
      <w:r w:rsidR="000A2F6B" w:rsidRPr="00B373BD">
        <w:rPr>
          <w:rFonts w:ascii="Times New Roman" w:hint="eastAsia"/>
        </w:rPr>
        <w:t>使用仪器所有通道采集荧光信号，</w:t>
      </w:r>
      <w:r w:rsidR="004C284A" w:rsidRPr="00B373BD">
        <w:rPr>
          <w:rFonts w:ascii="Times New Roman"/>
        </w:rPr>
        <w:t>记录每个</w:t>
      </w:r>
      <w:r w:rsidR="000A2F6B" w:rsidRPr="00B373BD">
        <w:rPr>
          <w:rFonts w:ascii="Times New Roman" w:hint="eastAsia"/>
        </w:rPr>
        <w:t>样本检测</w:t>
      </w:r>
      <w:r w:rsidR="004C284A" w:rsidRPr="00B373BD">
        <w:rPr>
          <w:rFonts w:ascii="Times New Roman"/>
        </w:rPr>
        <w:t>孔的</w:t>
      </w:r>
      <w:r w:rsidR="004C284A" w:rsidRPr="00B373BD">
        <w:rPr>
          <w:rFonts w:ascii="Times New Roman"/>
        </w:rPr>
        <w:t>Ct</w:t>
      </w:r>
      <w:r w:rsidR="004C284A" w:rsidRPr="00B373BD">
        <w:rPr>
          <w:rFonts w:ascii="Times New Roman"/>
        </w:rPr>
        <w:t>值</w:t>
      </w:r>
      <w:r w:rsidR="000A2F6B" w:rsidRPr="00B373BD">
        <w:rPr>
          <w:rFonts w:ascii="Times New Roman" w:hint="eastAsia"/>
        </w:rPr>
        <w:t>。</w:t>
      </w:r>
    </w:p>
    <w:p w14:paraId="2AEE33B2" w14:textId="77777777" w:rsidR="009E6604" w:rsidRDefault="009E6604" w:rsidP="009E6604">
      <w:pPr>
        <w:pStyle w:val="a1"/>
        <w:numPr>
          <w:ilvl w:val="0"/>
          <w:numId w:val="0"/>
        </w:numPr>
        <w:spacing w:before="156" w:after="156"/>
      </w:pPr>
      <w:r w:rsidRPr="009E6604">
        <w:rPr>
          <w:rFonts w:hint="eastAsia"/>
        </w:rPr>
        <w:t>5.5.</w:t>
      </w:r>
      <w:r>
        <w:rPr>
          <w:rFonts w:hint="eastAsia"/>
        </w:rPr>
        <w:t>3</w:t>
      </w:r>
      <w:r w:rsidRPr="009E6604">
        <w:rPr>
          <w:rFonts w:hint="eastAsia"/>
        </w:rPr>
        <w:t>.</w:t>
      </w:r>
      <w:r>
        <w:rPr>
          <w:rFonts w:hint="eastAsia"/>
        </w:rPr>
        <w:t>3</w:t>
      </w:r>
      <w:r w:rsidRPr="009E6604">
        <w:rPr>
          <w:rFonts w:hint="eastAsia"/>
        </w:rPr>
        <w:t xml:space="preserve"> </w:t>
      </w:r>
      <w:r>
        <w:rPr>
          <w:rFonts w:hint="eastAsia"/>
        </w:rPr>
        <w:t>结果计算</w:t>
      </w:r>
    </w:p>
    <w:p w14:paraId="0F41F827" w14:textId="77777777" w:rsidR="004E56E1" w:rsidRPr="000A6639" w:rsidRDefault="00630453">
      <w:pPr>
        <w:pStyle w:val="a2"/>
        <w:numPr>
          <w:ilvl w:val="0"/>
          <w:numId w:val="0"/>
        </w:numPr>
        <w:spacing w:before="156" w:after="156"/>
      </w:pPr>
      <w:r w:rsidRPr="000A6639">
        <w:rPr>
          <w:rFonts w:hint="eastAsia"/>
        </w:rPr>
        <w:t>5.</w:t>
      </w:r>
      <w:r w:rsidR="009E6604">
        <w:rPr>
          <w:rFonts w:hint="eastAsia"/>
        </w:rPr>
        <w:t>5.3.3</w:t>
      </w:r>
      <w:r w:rsidRPr="000A6639">
        <w:rPr>
          <w:rFonts w:hint="eastAsia"/>
        </w:rPr>
        <w:t>.</w:t>
      </w:r>
      <w:r w:rsidR="009E6604">
        <w:rPr>
          <w:rFonts w:hint="eastAsia"/>
        </w:rPr>
        <w:t xml:space="preserve">1 </w:t>
      </w:r>
      <w:r w:rsidR="000D29D1" w:rsidRPr="000A6639">
        <w:rPr>
          <w:rFonts w:hint="eastAsia"/>
        </w:rPr>
        <w:t>不同通道荧光干扰</w:t>
      </w:r>
    </w:p>
    <w:p w14:paraId="70D9A464" w14:textId="77777777" w:rsidR="004E56E1" w:rsidRPr="003A67FE" w:rsidRDefault="002654B7">
      <w:pPr>
        <w:pStyle w:val="aff6"/>
        <w:rPr>
          <w:rFonts w:ascii="Times New Roman"/>
        </w:rPr>
      </w:pPr>
      <w:r w:rsidRPr="003A67FE">
        <w:rPr>
          <w:rFonts w:ascii="Times New Roman"/>
        </w:rPr>
        <w:lastRenderedPageBreak/>
        <w:t>收</w:t>
      </w:r>
      <w:r w:rsidR="000E0DE0" w:rsidRPr="003A67FE">
        <w:rPr>
          <w:rFonts w:ascii="Times New Roman"/>
        </w:rPr>
        <w:t>集</w:t>
      </w:r>
      <w:r w:rsidR="00FE549F" w:rsidRPr="003A67FE">
        <w:rPr>
          <w:rFonts w:ascii="Times New Roman"/>
        </w:rPr>
        <w:t>线性标物的</w:t>
      </w:r>
      <w:r w:rsidR="003C45B4" w:rsidRPr="003A67FE">
        <w:rPr>
          <w:rFonts w:ascii="Times New Roman"/>
        </w:rPr>
        <w:t>高浓度</w:t>
      </w:r>
      <w:r w:rsidR="00ED64FF">
        <w:rPr>
          <w:rFonts w:ascii="Times New Roman" w:hint="eastAsia"/>
        </w:rPr>
        <w:t>检测孔位</w:t>
      </w:r>
      <w:r w:rsidR="000E0DE0" w:rsidRPr="003A67FE">
        <w:rPr>
          <w:rFonts w:ascii="Times New Roman"/>
        </w:rPr>
        <w:t>在所有荧光通道下的</w:t>
      </w:r>
      <w:r w:rsidR="000E0DE0" w:rsidRPr="003A67FE">
        <w:rPr>
          <w:rFonts w:ascii="Times New Roman"/>
        </w:rPr>
        <w:t>Ct</w:t>
      </w:r>
      <w:r w:rsidR="000E0DE0" w:rsidRPr="003A67FE">
        <w:rPr>
          <w:rFonts w:ascii="Times New Roman"/>
        </w:rPr>
        <w:t>值</w:t>
      </w:r>
      <w:r w:rsidR="003C45B4" w:rsidRPr="003A67FE">
        <w:rPr>
          <w:rFonts w:ascii="Times New Roman"/>
        </w:rPr>
        <w:t>，结果应符合</w:t>
      </w:r>
      <w:r w:rsidR="000D29D1" w:rsidRPr="003A67FE">
        <w:rPr>
          <w:rFonts w:ascii="Times New Roman"/>
        </w:rPr>
        <w:t>4.</w:t>
      </w:r>
      <w:r w:rsidR="00B64B98" w:rsidRPr="003A67FE">
        <w:rPr>
          <w:rFonts w:ascii="Times New Roman"/>
        </w:rPr>
        <w:t>6</w:t>
      </w:r>
      <w:r w:rsidR="000D29D1" w:rsidRPr="003A67FE">
        <w:rPr>
          <w:rFonts w:ascii="Times New Roman"/>
        </w:rPr>
        <w:t>.</w:t>
      </w:r>
      <w:r w:rsidR="00327AFD">
        <w:rPr>
          <w:rFonts w:ascii="Times New Roman"/>
        </w:rPr>
        <w:t>3.1</w:t>
      </w:r>
      <w:r w:rsidR="000D29D1" w:rsidRPr="003A67FE">
        <w:rPr>
          <w:rFonts w:ascii="Times New Roman"/>
        </w:rPr>
        <w:t>。</w:t>
      </w:r>
    </w:p>
    <w:p w14:paraId="68848151" w14:textId="77777777" w:rsidR="00BF3AA0" w:rsidRPr="000A6639" w:rsidRDefault="009E6604" w:rsidP="009E6604">
      <w:pPr>
        <w:pStyle w:val="a2"/>
        <w:numPr>
          <w:ilvl w:val="0"/>
          <w:numId w:val="0"/>
        </w:numPr>
        <w:spacing w:before="156" w:after="156"/>
        <w:rPr>
          <w:szCs w:val="20"/>
        </w:rPr>
      </w:pPr>
      <w:r w:rsidRPr="000A6639">
        <w:rPr>
          <w:rFonts w:hint="eastAsia"/>
        </w:rPr>
        <w:t>5.</w:t>
      </w:r>
      <w:r>
        <w:rPr>
          <w:rFonts w:hint="eastAsia"/>
        </w:rPr>
        <w:t>5.3.3</w:t>
      </w:r>
      <w:r w:rsidRPr="000A6639">
        <w:rPr>
          <w:rFonts w:hint="eastAsia"/>
        </w:rPr>
        <w:t>.</w:t>
      </w:r>
      <w:r>
        <w:rPr>
          <w:rFonts w:hint="eastAsia"/>
        </w:rPr>
        <w:t xml:space="preserve">2 </w:t>
      </w:r>
      <w:r w:rsidR="00BF3AA0" w:rsidRPr="000A6639">
        <w:rPr>
          <w:rFonts w:hint="eastAsia"/>
          <w:szCs w:val="20"/>
        </w:rPr>
        <w:t>仪器线性</w:t>
      </w:r>
    </w:p>
    <w:p w14:paraId="3E61FD55" w14:textId="77777777" w:rsidR="00BF3AA0" w:rsidRDefault="005B1FF5" w:rsidP="00BF3AA0">
      <w:pPr>
        <w:pStyle w:val="aff6"/>
        <w:rPr>
          <w:rFonts w:ascii="Times New Roman"/>
        </w:rPr>
      </w:pPr>
      <w:r>
        <w:rPr>
          <w:rFonts w:ascii="Times New Roman" w:hint="eastAsia"/>
        </w:rPr>
        <w:t>收集</w:t>
      </w:r>
      <w:r w:rsidR="00FE549F">
        <w:rPr>
          <w:rFonts w:ascii="Times New Roman" w:hint="eastAsia"/>
        </w:rPr>
        <w:t>线性标物</w:t>
      </w:r>
      <w:r w:rsidR="00EA3CC9">
        <w:rPr>
          <w:rFonts w:ascii="Times New Roman" w:hint="eastAsia"/>
        </w:rPr>
        <w:t>在相应通道下的</w:t>
      </w:r>
      <w:r w:rsidR="00EA3CC9" w:rsidRPr="009E6604">
        <w:rPr>
          <w:rFonts w:ascii="Times New Roman"/>
        </w:rPr>
        <w:t>Ct</w:t>
      </w:r>
      <w:r w:rsidR="00EA3CC9" w:rsidRPr="009E6604">
        <w:rPr>
          <w:rFonts w:ascii="Times New Roman"/>
        </w:rPr>
        <w:t>值</w:t>
      </w:r>
      <w:r w:rsidR="00BF3AA0" w:rsidRPr="000A6639">
        <w:rPr>
          <w:rFonts w:ascii="Times New Roman"/>
        </w:rPr>
        <w:t>，</w:t>
      </w:r>
      <w:proofErr w:type="gramStart"/>
      <w:r w:rsidR="00BF3AA0" w:rsidRPr="000A6639">
        <w:rPr>
          <w:rFonts w:ascii="Times New Roman"/>
        </w:rPr>
        <w:t>取</w:t>
      </w:r>
      <w:r w:rsidR="00FE549F">
        <w:rPr>
          <w:rFonts w:ascii="Times New Roman" w:hint="eastAsia"/>
        </w:rPr>
        <w:t>标物</w:t>
      </w:r>
      <w:proofErr w:type="gramEnd"/>
      <w:r w:rsidR="00EA3CC9">
        <w:rPr>
          <w:rFonts w:ascii="Times New Roman" w:hint="eastAsia"/>
        </w:rPr>
        <w:t>标称</w:t>
      </w:r>
      <w:r w:rsidR="00BF3AA0" w:rsidRPr="000A6639">
        <w:rPr>
          <w:rFonts w:ascii="Times New Roman"/>
        </w:rPr>
        <w:t>浓度的对数值与</w:t>
      </w:r>
      <w:r w:rsidR="00BF3AA0" w:rsidRPr="000A6639">
        <w:rPr>
          <w:rFonts w:ascii="Times New Roman"/>
        </w:rPr>
        <w:t>Ct</w:t>
      </w:r>
      <w:r w:rsidR="00BF3AA0" w:rsidRPr="000A6639">
        <w:rPr>
          <w:rFonts w:ascii="Times New Roman"/>
        </w:rPr>
        <w:t>值均值计算线性相关系数</w:t>
      </w:r>
      <w:r w:rsidR="00BF3AA0" w:rsidRPr="000A6639">
        <w:rPr>
          <w:rFonts w:ascii="Times New Roman"/>
        </w:rPr>
        <w:t>r</w:t>
      </w:r>
      <w:r w:rsidR="00BF3AA0" w:rsidRPr="000A6639">
        <w:rPr>
          <w:rFonts w:ascii="Times New Roman"/>
        </w:rPr>
        <w:t>，结果应符合</w:t>
      </w:r>
      <w:r w:rsidR="00BF3AA0" w:rsidRPr="000A6639">
        <w:rPr>
          <w:rFonts w:ascii="Times New Roman"/>
        </w:rPr>
        <w:t>4.</w:t>
      </w:r>
      <w:r w:rsidR="00BF3AA0" w:rsidRPr="000A6639">
        <w:rPr>
          <w:rFonts w:ascii="Times New Roman" w:hint="eastAsia"/>
        </w:rPr>
        <w:t>6</w:t>
      </w:r>
      <w:r w:rsidR="00BF3AA0" w:rsidRPr="000A6639">
        <w:rPr>
          <w:rFonts w:ascii="Times New Roman"/>
        </w:rPr>
        <w:t>.</w:t>
      </w:r>
      <w:r w:rsidR="00FB047D">
        <w:rPr>
          <w:rFonts w:ascii="Times New Roman" w:hint="eastAsia"/>
        </w:rPr>
        <w:t>3.</w:t>
      </w:r>
      <w:r w:rsidR="00327AFD">
        <w:rPr>
          <w:rFonts w:ascii="Times New Roman" w:hint="eastAsia"/>
        </w:rPr>
        <w:t>2</w:t>
      </w:r>
      <w:r w:rsidR="00BF3AA0" w:rsidRPr="000A6639">
        <w:rPr>
          <w:rFonts w:ascii="Times New Roman"/>
        </w:rPr>
        <w:t>。</w:t>
      </w:r>
    </w:p>
    <w:p w14:paraId="504077DA" w14:textId="77777777" w:rsidR="009E6604" w:rsidRPr="000A6639" w:rsidRDefault="009E6604" w:rsidP="009E6604">
      <w:pPr>
        <w:pStyle w:val="a2"/>
        <w:numPr>
          <w:ilvl w:val="0"/>
          <w:numId w:val="0"/>
        </w:numPr>
        <w:spacing w:before="156" w:after="156"/>
        <w:rPr>
          <w:szCs w:val="20"/>
        </w:rPr>
      </w:pPr>
      <w:r w:rsidRPr="000A6639">
        <w:rPr>
          <w:rFonts w:hint="eastAsia"/>
        </w:rPr>
        <w:t>5.</w:t>
      </w:r>
      <w:r>
        <w:rPr>
          <w:rFonts w:hint="eastAsia"/>
        </w:rPr>
        <w:t>5.3.3</w:t>
      </w:r>
      <w:r w:rsidRPr="000A6639">
        <w:rPr>
          <w:rFonts w:hint="eastAsia"/>
        </w:rPr>
        <w:t>.</w:t>
      </w:r>
      <w:r>
        <w:rPr>
          <w:rFonts w:hint="eastAsia"/>
        </w:rPr>
        <w:t xml:space="preserve">3 </w:t>
      </w:r>
      <w:r w:rsidRPr="000A6639">
        <w:rPr>
          <w:rFonts w:hint="eastAsia"/>
          <w:szCs w:val="20"/>
        </w:rPr>
        <w:t>置信度</w:t>
      </w:r>
    </w:p>
    <w:p w14:paraId="5442B518" w14:textId="77777777" w:rsidR="009E6604" w:rsidRPr="000A6639" w:rsidRDefault="002654B7" w:rsidP="009E6604">
      <w:pPr>
        <w:pStyle w:val="aff6"/>
        <w:rPr>
          <w:rFonts w:ascii="Times New Roman"/>
        </w:rPr>
      </w:pPr>
      <w:r>
        <w:rPr>
          <w:rFonts w:ascii="Times New Roman" w:hint="eastAsia"/>
        </w:rPr>
        <w:t>收集</w:t>
      </w:r>
      <w:r w:rsidR="00FE549F">
        <w:rPr>
          <w:rFonts w:ascii="Times New Roman" w:hint="eastAsia"/>
        </w:rPr>
        <w:t>样本标物</w:t>
      </w:r>
      <w:r w:rsidR="00EA3CC9">
        <w:rPr>
          <w:rFonts w:ascii="Times New Roman" w:hint="eastAsia"/>
        </w:rPr>
        <w:t>在相应通道下的</w:t>
      </w:r>
      <w:r w:rsidR="00EA3CC9" w:rsidRPr="009E6604">
        <w:rPr>
          <w:rFonts w:ascii="Times New Roman"/>
        </w:rPr>
        <w:t>Ct</w:t>
      </w:r>
      <w:r w:rsidR="00EA3CC9" w:rsidRPr="009E6604">
        <w:rPr>
          <w:rFonts w:ascii="Times New Roman"/>
        </w:rPr>
        <w:t>值</w:t>
      </w:r>
      <w:r w:rsidR="009E6604" w:rsidRPr="000A6639">
        <w:rPr>
          <w:rFonts w:ascii="Times New Roman"/>
        </w:rPr>
        <w:t>，计算</w:t>
      </w:r>
      <w:r w:rsidR="008C261B">
        <w:rPr>
          <w:rFonts w:ascii="Times New Roman" w:hint="eastAsia"/>
        </w:rPr>
        <w:t>每个浓度不少于</w:t>
      </w:r>
      <w:r w:rsidR="008C261B">
        <w:rPr>
          <w:rFonts w:ascii="Times New Roman" w:hint="eastAsia"/>
        </w:rPr>
        <w:t>10</w:t>
      </w:r>
      <w:r w:rsidR="008C261B">
        <w:rPr>
          <w:rFonts w:ascii="Times New Roman" w:hint="eastAsia"/>
        </w:rPr>
        <w:t>个</w:t>
      </w:r>
      <w:r w:rsidR="009E6604" w:rsidRPr="000A6639">
        <w:rPr>
          <w:rFonts w:ascii="Times New Roman"/>
        </w:rPr>
        <w:t>Ct</w:t>
      </w:r>
      <w:r w:rsidR="009E6604" w:rsidRPr="000A6639">
        <w:rPr>
          <w:rFonts w:ascii="Times New Roman"/>
        </w:rPr>
        <w:t>值的平均值和</w:t>
      </w:r>
      <w:r>
        <w:rPr>
          <w:rFonts w:ascii="Times New Roman" w:hint="eastAsia"/>
        </w:rPr>
        <w:t>方</w:t>
      </w:r>
      <w:r w:rsidR="009E6604" w:rsidRPr="000A6639">
        <w:rPr>
          <w:rFonts w:ascii="Times New Roman"/>
        </w:rPr>
        <w:t>差，</w:t>
      </w:r>
      <w:r>
        <w:rPr>
          <w:rFonts w:ascii="Times New Roman" w:hint="eastAsia"/>
        </w:rPr>
        <w:t>按下列步骤计算</w:t>
      </w:r>
      <w:r w:rsidR="008C261B">
        <w:rPr>
          <w:rFonts w:ascii="Times New Roman" w:hint="eastAsia"/>
        </w:rPr>
        <w:t>两</w:t>
      </w:r>
      <w:r w:rsidR="00845B57">
        <w:rPr>
          <w:rFonts w:ascii="Times New Roman" w:hint="eastAsia"/>
        </w:rPr>
        <w:t>组</w:t>
      </w:r>
      <w:r w:rsidR="00845B57" w:rsidRPr="000A6639">
        <w:rPr>
          <w:rFonts w:ascii="Times New Roman"/>
        </w:rPr>
        <w:t>Ct</w:t>
      </w:r>
      <w:r w:rsidR="00845B57" w:rsidRPr="000A6639">
        <w:rPr>
          <w:rFonts w:ascii="Times New Roman"/>
        </w:rPr>
        <w:t>值</w:t>
      </w:r>
      <w:r w:rsidR="008C261B">
        <w:rPr>
          <w:rFonts w:ascii="Times New Roman" w:hint="eastAsia"/>
        </w:rPr>
        <w:t>差异的</w:t>
      </w:r>
      <w:r w:rsidR="009E6604" w:rsidRPr="000A6639">
        <w:rPr>
          <w:rFonts w:ascii="Times New Roman"/>
        </w:rPr>
        <w:t>置信度，结果应符合</w:t>
      </w:r>
      <w:r w:rsidR="009E6604" w:rsidRPr="000A6639">
        <w:rPr>
          <w:rFonts w:ascii="Times New Roman"/>
        </w:rPr>
        <w:t>4.</w:t>
      </w:r>
      <w:r w:rsidR="009E6604" w:rsidRPr="000A6639">
        <w:rPr>
          <w:rFonts w:ascii="Times New Roman" w:hint="eastAsia"/>
        </w:rPr>
        <w:t>6</w:t>
      </w:r>
      <w:r w:rsidR="009E6604" w:rsidRPr="000A6639">
        <w:rPr>
          <w:rFonts w:ascii="Times New Roman"/>
        </w:rPr>
        <w:t>.3</w:t>
      </w:r>
      <w:r w:rsidR="00FB047D">
        <w:rPr>
          <w:rFonts w:ascii="Times New Roman"/>
        </w:rPr>
        <w:t>.</w:t>
      </w:r>
      <w:r w:rsidR="00327AFD">
        <w:rPr>
          <w:rFonts w:ascii="Times New Roman"/>
        </w:rPr>
        <w:t>3</w:t>
      </w:r>
      <w:r w:rsidR="009E6604" w:rsidRPr="000A6639">
        <w:rPr>
          <w:rFonts w:ascii="Times New Roman"/>
        </w:rPr>
        <w:t>。</w:t>
      </w:r>
    </w:p>
    <w:p w14:paraId="1E2A3DD3" w14:textId="77777777" w:rsidR="009E6604" w:rsidRPr="00C76181" w:rsidRDefault="009E6604" w:rsidP="009E6604">
      <w:pPr>
        <w:ind w:firstLineChars="200" w:firstLine="420"/>
        <w:rPr>
          <w:szCs w:val="21"/>
        </w:rPr>
      </w:pPr>
      <w:r w:rsidRPr="00C76181">
        <w:rPr>
          <w:rFonts w:hint="eastAsia"/>
          <w:szCs w:val="21"/>
        </w:rPr>
        <w:t>1</w:t>
      </w:r>
      <w:r w:rsidRPr="00C76181">
        <w:rPr>
          <w:rFonts w:hint="eastAsia"/>
          <w:szCs w:val="21"/>
        </w:rPr>
        <w:t>）</w:t>
      </w:r>
      <w:r w:rsidR="00845B57" w:rsidRPr="00C76181">
        <w:rPr>
          <w:rFonts w:hint="eastAsia"/>
          <w:szCs w:val="21"/>
        </w:rPr>
        <w:t>先</w:t>
      </w:r>
      <w:r w:rsidRPr="00C76181">
        <w:rPr>
          <w:rFonts w:hint="eastAsia"/>
          <w:szCs w:val="21"/>
        </w:rPr>
        <w:t>进行</w:t>
      </w:r>
      <w:r w:rsidR="002654B7" w:rsidRPr="00C76181">
        <w:rPr>
          <w:rFonts w:hint="eastAsia"/>
        </w:rPr>
        <w:t>两组</w:t>
      </w:r>
      <w:r w:rsidR="002654B7" w:rsidRPr="00C76181">
        <w:t>Ct</w:t>
      </w:r>
      <w:r w:rsidR="002654B7" w:rsidRPr="00C76181">
        <w:t>值</w:t>
      </w:r>
      <w:r w:rsidRPr="00C76181">
        <w:rPr>
          <w:rFonts w:hint="eastAsia"/>
          <w:szCs w:val="21"/>
        </w:rPr>
        <w:t>方差齐性检验，</w:t>
      </w:r>
      <w:r w:rsidR="00845B57" w:rsidRPr="00C76181">
        <w:rPr>
          <w:rFonts w:hint="eastAsia"/>
          <w:szCs w:val="21"/>
        </w:rPr>
        <w:t>F</w:t>
      </w:r>
      <w:r w:rsidR="00845B57" w:rsidRPr="00C76181">
        <w:rPr>
          <w:rFonts w:hint="eastAsia"/>
          <w:szCs w:val="21"/>
        </w:rPr>
        <w:t>检验，双侧；</w:t>
      </w:r>
    </w:p>
    <w:p w14:paraId="559294E7" w14:textId="77777777" w:rsidR="009E6604" w:rsidRPr="005B1FF5" w:rsidRDefault="009E6604" w:rsidP="005B1FF5">
      <w:pPr>
        <w:ind w:firstLineChars="200" w:firstLine="420"/>
        <w:rPr>
          <w:szCs w:val="21"/>
        </w:rPr>
      </w:pPr>
      <w:r w:rsidRPr="00C76181">
        <w:rPr>
          <w:rFonts w:hint="eastAsia"/>
          <w:szCs w:val="21"/>
        </w:rPr>
        <w:t>2</w:t>
      </w:r>
      <w:r w:rsidRPr="00C76181">
        <w:rPr>
          <w:rFonts w:hint="eastAsia"/>
          <w:szCs w:val="21"/>
        </w:rPr>
        <w:t>）</w:t>
      </w:r>
      <w:r w:rsidR="00143795" w:rsidRPr="00C76181">
        <w:rPr>
          <w:rFonts w:hint="eastAsia"/>
          <w:szCs w:val="21"/>
        </w:rPr>
        <w:t>再进行</w:t>
      </w:r>
      <w:r w:rsidR="00143795" w:rsidRPr="00C76181">
        <w:rPr>
          <w:rFonts w:hint="eastAsia"/>
        </w:rPr>
        <w:t>两组</w:t>
      </w:r>
      <w:r w:rsidR="00143795" w:rsidRPr="00C76181">
        <w:t>Ct</w:t>
      </w:r>
      <w:r w:rsidR="00143795" w:rsidRPr="00C76181">
        <w:t>值</w:t>
      </w:r>
      <w:r w:rsidR="00143795" w:rsidRPr="00C76181">
        <w:rPr>
          <w:rFonts w:hint="eastAsia"/>
          <w:szCs w:val="21"/>
        </w:rPr>
        <w:t>均值</w:t>
      </w:r>
      <w:r w:rsidR="005B1FF5" w:rsidRPr="00C76181">
        <w:rPr>
          <w:rFonts w:hint="eastAsia"/>
          <w:szCs w:val="21"/>
        </w:rPr>
        <w:t>比较</w:t>
      </w:r>
      <w:r w:rsidR="001A14F6" w:rsidRPr="00C76181">
        <w:rPr>
          <w:rFonts w:hint="eastAsia"/>
          <w:szCs w:val="21"/>
        </w:rPr>
        <w:t>，</w:t>
      </w:r>
      <w:r w:rsidRPr="00C76181">
        <w:rPr>
          <w:rFonts w:hint="eastAsia"/>
          <w:szCs w:val="21"/>
        </w:rPr>
        <w:t>若两方差</w:t>
      </w:r>
      <w:r w:rsidR="005B1FF5" w:rsidRPr="00C76181">
        <w:rPr>
          <w:rFonts w:hint="eastAsia"/>
          <w:szCs w:val="21"/>
        </w:rPr>
        <w:t>齐</w:t>
      </w:r>
      <w:r w:rsidRPr="00C76181">
        <w:rPr>
          <w:rFonts w:hint="eastAsia"/>
          <w:szCs w:val="21"/>
        </w:rPr>
        <w:t>，</w:t>
      </w:r>
      <w:r w:rsidRPr="00C76181">
        <w:rPr>
          <w:rFonts w:hint="eastAsia"/>
          <w:szCs w:val="21"/>
        </w:rPr>
        <w:t>t</w:t>
      </w:r>
      <w:r w:rsidRPr="00C76181">
        <w:rPr>
          <w:rFonts w:hint="eastAsia"/>
          <w:szCs w:val="21"/>
        </w:rPr>
        <w:t>检验，单侧</w:t>
      </w:r>
      <w:r w:rsidR="00845B57" w:rsidRPr="00C76181">
        <w:rPr>
          <w:rFonts w:hint="eastAsia"/>
          <w:szCs w:val="21"/>
        </w:rPr>
        <w:t>；</w:t>
      </w:r>
      <w:r w:rsidRPr="00C76181">
        <w:rPr>
          <w:rFonts w:hint="eastAsia"/>
          <w:szCs w:val="21"/>
        </w:rPr>
        <w:t>若两方差</w:t>
      </w:r>
      <w:r w:rsidR="005B1FF5" w:rsidRPr="00C76181">
        <w:rPr>
          <w:rFonts w:hint="eastAsia"/>
          <w:szCs w:val="21"/>
        </w:rPr>
        <w:t>不齐</w:t>
      </w:r>
      <w:r w:rsidRPr="00C76181">
        <w:rPr>
          <w:rFonts w:hint="eastAsia"/>
          <w:szCs w:val="21"/>
        </w:rPr>
        <w:t>，近似</w:t>
      </w:r>
      <w:r w:rsidRPr="00C76181">
        <w:rPr>
          <w:rFonts w:hint="eastAsia"/>
          <w:szCs w:val="21"/>
        </w:rPr>
        <w:t>t</w:t>
      </w:r>
      <w:r w:rsidRPr="00C76181">
        <w:rPr>
          <w:rFonts w:hint="eastAsia"/>
          <w:szCs w:val="21"/>
        </w:rPr>
        <w:t>检验，单侧。</w:t>
      </w:r>
    </w:p>
    <w:p w14:paraId="7367462B" w14:textId="77777777" w:rsidR="00630453" w:rsidRPr="000A6639" w:rsidRDefault="009E6604" w:rsidP="009E6604">
      <w:pPr>
        <w:pStyle w:val="a2"/>
        <w:numPr>
          <w:ilvl w:val="0"/>
          <w:numId w:val="0"/>
        </w:numPr>
        <w:spacing w:before="156" w:after="156"/>
        <w:rPr>
          <w:szCs w:val="20"/>
        </w:rPr>
      </w:pPr>
      <w:r w:rsidRPr="000A6639">
        <w:rPr>
          <w:rFonts w:hint="eastAsia"/>
        </w:rPr>
        <w:t>5.</w:t>
      </w:r>
      <w:r>
        <w:rPr>
          <w:rFonts w:hint="eastAsia"/>
        </w:rPr>
        <w:t>5.3.3</w:t>
      </w:r>
      <w:r w:rsidRPr="000A6639">
        <w:rPr>
          <w:rFonts w:hint="eastAsia"/>
        </w:rPr>
        <w:t>.</w:t>
      </w:r>
      <w:r>
        <w:rPr>
          <w:rFonts w:hint="eastAsia"/>
        </w:rPr>
        <w:t xml:space="preserve">4 </w:t>
      </w:r>
      <w:r w:rsidR="00630453" w:rsidRPr="000A6639">
        <w:rPr>
          <w:rFonts w:hint="eastAsia"/>
          <w:szCs w:val="20"/>
        </w:rPr>
        <w:t>定量重复性</w:t>
      </w:r>
    </w:p>
    <w:p w14:paraId="5BFBE12C" w14:textId="77777777" w:rsidR="00630453" w:rsidRPr="00C62319" w:rsidRDefault="00630453" w:rsidP="00630453">
      <w:pPr>
        <w:pStyle w:val="aff6"/>
        <w:rPr>
          <w:rFonts w:ascii="Times New Roman"/>
        </w:rPr>
      </w:pPr>
      <w:r w:rsidRPr="00C62319">
        <w:rPr>
          <w:rFonts w:ascii="Times New Roman"/>
        </w:rPr>
        <w:t>通过</w:t>
      </w:r>
      <w:r w:rsidRPr="00C62319">
        <w:rPr>
          <w:rFonts w:ascii="Times New Roman" w:hint="eastAsia"/>
        </w:rPr>
        <w:t>5.</w:t>
      </w:r>
      <w:r w:rsidR="00EA3CC9">
        <w:rPr>
          <w:rFonts w:ascii="Times New Roman" w:hint="eastAsia"/>
        </w:rPr>
        <w:t>5.3.3.2</w:t>
      </w:r>
      <w:r w:rsidR="00EA3CC9">
        <w:rPr>
          <w:rFonts w:ascii="Times New Roman" w:hint="eastAsia"/>
        </w:rPr>
        <w:t>得到的</w:t>
      </w:r>
      <w:r w:rsidRPr="00C62319">
        <w:rPr>
          <w:rFonts w:ascii="Times New Roman"/>
        </w:rPr>
        <w:t>标准曲线分别计算</w:t>
      </w:r>
      <w:r w:rsidR="00FE549F">
        <w:rPr>
          <w:rFonts w:ascii="Times New Roman" w:hint="eastAsia"/>
        </w:rPr>
        <w:t>样本标</w:t>
      </w:r>
      <w:proofErr w:type="gramStart"/>
      <w:r w:rsidR="00FE549F">
        <w:rPr>
          <w:rFonts w:ascii="Times New Roman" w:hint="eastAsia"/>
        </w:rPr>
        <w:t>物</w:t>
      </w:r>
      <w:r w:rsidR="00A17703">
        <w:rPr>
          <w:rFonts w:ascii="Times New Roman" w:hint="eastAsia"/>
        </w:rPr>
        <w:t>每个</w:t>
      </w:r>
      <w:proofErr w:type="gramEnd"/>
      <w:r w:rsidR="00A17703">
        <w:rPr>
          <w:rFonts w:ascii="Times New Roman" w:hint="eastAsia"/>
        </w:rPr>
        <w:t>孔位的</w:t>
      </w:r>
      <w:r w:rsidR="00FE549F">
        <w:rPr>
          <w:rFonts w:ascii="Times New Roman" w:hint="eastAsia"/>
        </w:rPr>
        <w:t>Ct</w:t>
      </w:r>
      <w:r w:rsidR="0046049B">
        <w:rPr>
          <w:rFonts w:ascii="Times New Roman" w:hint="eastAsia"/>
        </w:rPr>
        <w:t>值</w:t>
      </w:r>
      <w:r w:rsidRPr="00C62319">
        <w:rPr>
          <w:rFonts w:ascii="Times New Roman"/>
        </w:rPr>
        <w:t>对应的</w:t>
      </w:r>
      <w:r w:rsidRPr="00C62319">
        <w:rPr>
          <w:rFonts w:ascii="Times New Roman"/>
        </w:rPr>
        <w:t>DNA</w:t>
      </w:r>
      <w:r w:rsidRPr="00C62319">
        <w:rPr>
          <w:rFonts w:ascii="Times New Roman"/>
        </w:rPr>
        <w:t>浓度</w:t>
      </w:r>
      <w:r w:rsidR="00A17703">
        <w:rPr>
          <w:rFonts w:ascii="Times New Roman" w:hint="eastAsia"/>
        </w:rPr>
        <w:t>对数值</w:t>
      </w:r>
      <w:r w:rsidRPr="00C62319">
        <w:rPr>
          <w:rFonts w:ascii="Times New Roman"/>
        </w:rPr>
        <w:t>，得出平均值</w:t>
      </w:r>
      <w:r w:rsidR="00757ECE">
        <w:rPr>
          <w:rFonts w:ascii="Times New Roman"/>
        </w:rPr>
        <w:t>（</w:t>
      </w:r>
      <w:proofErr w:type="spellStart"/>
      <w:r w:rsidR="000D58BC">
        <w:rPr>
          <w:rFonts w:ascii="Times New Roman" w:hint="eastAsia"/>
          <w:i/>
        </w:rPr>
        <w:t>M</w:t>
      </w:r>
      <w:r w:rsidR="000D58BC">
        <w:rPr>
          <w:rFonts w:ascii="Times New Roman" w:hint="eastAsia"/>
          <w:vertAlign w:val="subscript"/>
        </w:rPr>
        <w:t>c</w:t>
      </w:r>
      <w:proofErr w:type="spellEnd"/>
      <w:r w:rsidR="00757ECE" w:rsidRPr="00757ECE">
        <w:rPr>
          <w:rFonts w:ascii="Times New Roman" w:hint="eastAsia"/>
        </w:rPr>
        <w:t>）</w:t>
      </w:r>
      <w:r w:rsidRPr="00C62319">
        <w:rPr>
          <w:rFonts w:ascii="Times New Roman"/>
        </w:rPr>
        <w:t>和标准差</w:t>
      </w:r>
      <w:r w:rsidR="00757ECE">
        <w:rPr>
          <w:rFonts w:ascii="Times New Roman"/>
        </w:rPr>
        <w:t>（</w:t>
      </w:r>
      <w:proofErr w:type="spellStart"/>
      <w:r w:rsidRPr="000D58BC">
        <w:rPr>
          <w:rFonts w:ascii="Times New Roman"/>
          <w:i/>
        </w:rPr>
        <w:t>SD</w:t>
      </w:r>
      <w:r w:rsidR="000D58BC" w:rsidRPr="000D58BC">
        <w:rPr>
          <w:rFonts w:ascii="Times New Roman" w:hint="eastAsia"/>
          <w:vertAlign w:val="subscript"/>
        </w:rPr>
        <w:t>c</w:t>
      </w:r>
      <w:proofErr w:type="spellEnd"/>
      <w:r w:rsidR="00757ECE" w:rsidRPr="00757ECE">
        <w:rPr>
          <w:rFonts w:ascii="Times New Roman" w:hint="eastAsia"/>
        </w:rPr>
        <w:t>）</w:t>
      </w:r>
      <w:r w:rsidRPr="00C62319">
        <w:rPr>
          <w:rFonts w:ascii="Times New Roman"/>
        </w:rPr>
        <w:t>，</w:t>
      </w:r>
      <w:r w:rsidR="003A67FE" w:rsidRPr="007617DA">
        <w:rPr>
          <w:rFonts w:ascii="Times New Roman"/>
        </w:rPr>
        <w:t>按</w:t>
      </w:r>
      <w:r w:rsidRPr="00C62319">
        <w:rPr>
          <w:rFonts w:ascii="Times New Roman"/>
        </w:rPr>
        <w:t>公式</w:t>
      </w:r>
      <w:r w:rsidR="003A67FE" w:rsidRPr="007617DA">
        <w:rPr>
          <w:rFonts w:ascii="Times New Roman"/>
        </w:rPr>
        <w:t>（</w:t>
      </w:r>
      <w:r w:rsidR="003A67FE">
        <w:rPr>
          <w:rFonts w:ascii="Times New Roman"/>
        </w:rPr>
        <w:t>4</w:t>
      </w:r>
      <w:r w:rsidR="003A67FE" w:rsidRPr="007617DA">
        <w:rPr>
          <w:rFonts w:ascii="Times New Roman"/>
        </w:rPr>
        <w:t>）</w:t>
      </w:r>
      <w:r w:rsidR="003A67FE">
        <w:rPr>
          <w:rFonts w:ascii="Times New Roman" w:hint="eastAsia"/>
        </w:rPr>
        <w:t>计算</w:t>
      </w:r>
      <w:r w:rsidRPr="00C62319">
        <w:rPr>
          <w:rFonts w:ascii="Times New Roman"/>
        </w:rPr>
        <w:t>相对标准偏差</w:t>
      </w:r>
      <w:r w:rsidR="00757ECE">
        <w:rPr>
          <w:rFonts w:ascii="Times New Roman"/>
        </w:rPr>
        <w:t>（</w:t>
      </w:r>
      <w:proofErr w:type="spellStart"/>
      <w:r w:rsidRPr="000D58BC">
        <w:rPr>
          <w:rFonts w:ascii="Times New Roman"/>
          <w:i/>
        </w:rPr>
        <w:t>RSD</w:t>
      </w:r>
      <w:r w:rsidR="000D58BC" w:rsidRPr="000D58BC">
        <w:rPr>
          <w:rFonts w:ascii="Times New Roman" w:hint="eastAsia"/>
          <w:vertAlign w:val="subscript"/>
        </w:rPr>
        <w:t>c</w:t>
      </w:r>
      <w:proofErr w:type="spellEnd"/>
      <w:r w:rsidR="00757ECE" w:rsidRPr="00757ECE">
        <w:rPr>
          <w:rFonts w:ascii="Times New Roman" w:hint="eastAsia"/>
        </w:rPr>
        <w:t>）</w:t>
      </w:r>
      <w:r w:rsidRPr="00C62319">
        <w:rPr>
          <w:rFonts w:ascii="Times New Roman"/>
        </w:rPr>
        <w:t>，结果应符合</w:t>
      </w:r>
      <w:r w:rsidRPr="00C62319">
        <w:rPr>
          <w:rFonts w:ascii="Times New Roman"/>
        </w:rPr>
        <w:t>4.</w:t>
      </w:r>
      <w:r w:rsidRPr="00C62319">
        <w:rPr>
          <w:rFonts w:ascii="Times New Roman" w:hint="eastAsia"/>
        </w:rPr>
        <w:t>6.</w:t>
      </w:r>
      <w:r w:rsidR="00327AFD">
        <w:rPr>
          <w:rFonts w:ascii="Times New Roman" w:hint="eastAsia"/>
        </w:rPr>
        <w:t>3.4</w:t>
      </w:r>
      <w:r w:rsidRPr="00C62319">
        <w:rPr>
          <w:rFonts w:ascii="Times New Roman"/>
        </w:rPr>
        <w:t>。</w:t>
      </w:r>
    </w:p>
    <w:p w14:paraId="68FA3112" w14:textId="77777777" w:rsidR="004E56E1" w:rsidRPr="00C62319" w:rsidRDefault="009E6604" w:rsidP="009E6604">
      <w:pPr>
        <w:pStyle w:val="a2"/>
        <w:numPr>
          <w:ilvl w:val="0"/>
          <w:numId w:val="0"/>
        </w:numPr>
        <w:spacing w:before="156" w:after="156"/>
        <w:rPr>
          <w:szCs w:val="20"/>
        </w:rPr>
      </w:pPr>
      <w:r w:rsidRPr="000A6639">
        <w:rPr>
          <w:rFonts w:hint="eastAsia"/>
        </w:rPr>
        <w:t>5.</w:t>
      </w:r>
      <w:r>
        <w:rPr>
          <w:rFonts w:hint="eastAsia"/>
        </w:rPr>
        <w:t>5.3.3</w:t>
      </w:r>
      <w:r w:rsidRPr="000A6639">
        <w:rPr>
          <w:rFonts w:hint="eastAsia"/>
        </w:rPr>
        <w:t>.</w:t>
      </w:r>
      <w:r>
        <w:rPr>
          <w:rFonts w:hint="eastAsia"/>
        </w:rPr>
        <w:t xml:space="preserve">5 </w:t>
      </w:r>
      <w:r w:rsidR="000D29D1" w:rsidRPr="00C62319">
        <w:rPr>
          <w:rFonts w:hint="eastAsia"/>
          <w:szCs w:val="20"/>
        </w:rPr>
        <w:t>定量示值误差</w:t>
      </w:r>
    </w:p>
    <w:p w14:paraId="61396271" w14:textId="77777777" w:rsidR="004E56E1" w:rsidRPr="007617DA" w:rsidRDefault="000D29D1">
      <w:pPr>
        <w:pStyle w:val="aff6"/>
        <w:rPr>
          <w:rFonts w:ascii="Times New Roman"/>
        </w:rPr>
      </w:pPr>
      <w:r w:rsidRPr="007617DA">
        <w:rPr>
          <w:rFonts w:ascii="Times New Roman"/>
        </w:rPr>
        <w:t>通过</w:t>
      </w:r>
      <w:r w:rsidR="00A17703" w:rsidRPr="00C62319">
        <w:rPr>
          <w:rFonts w:ascii="Times New Roman" w:hint="eastAsia"/>
        </w:rPr>
        <w:t>5.</w:t>
      </w:r>
      <w:r w:rsidR="00A17703">
        <w:rPr>
          <w:rFonts w:ascii="Times New Roman" w:hint="eastAsia"/>
        </w:rPr>
        <w:t>5.3.3.</w:t>
      </w:r>
      <w:r w:rsidR="001E130F">
        <w:rPr>
          <w:rFonts w:ascii="Times New Roman" w:hint="eastAsia"/>
        </w:rPr>
        <w:t>4</w:t>
      </w:r>
      <w:r w:rsidR="00A17703">
        <w:rPr>
          <w:rFonts w:ascii="Times New Roman" w:hint="eastAsia"/>
        </w:rPr>
        <w:t>得到的</w:t>
      </w:r>
      <w:r w:rsidRPr="007617DA">
        <w:rPr>
          <w:rFonts w:ascii="Times New Roman"/>
        </w:rPr>
        <w:t>平均值</w:t>
      </w:r>
      <w:r w:rsidR="00757ECE">
        <w:rPr>
          <w:rFonts w:ascii="Times New Roman"/>
        </w:rPr>
        <w:t>（</w:t>
      </w:r>
      <w:proofErr w:type="spellStart"/>
      <w:r w:rsidR="000D58BC">
        <w:rPr>
          <w:rFonts w:ascii="Times New Roman" w:hint="eastAsia"/>
          <w:i/>
        </w:rPr>
        <w:t>M</w:t>
      </w:r>
      <w:r w:rsidR="000D58BC">
        <w:rPr>
          <w:rFonts w:ascii="Times New Roman" w:hint="eastAsia"/>
          <w:vertAlign w:val="subscript"/>
        </w:rPr>
        <w:t>c</w:t>
      </w:r>
      <w:proofErr w:type="spellEnd"/>
      <w:r w:rsidR="00757ECE" w:rsidRPr="00757ECE">
        <w:rPr>
          <w:rFonts w:ascii="Times New Roman" w:hint="eastAsia"/>
        </w:rPr>
        <w:t>）</w:t>
      </w:r>
      <w:r w:rsidRPr="007617DA">
        <w:rPr>
          <w:rFonts w:ascii="Times New Roman"/>
        </w:rPr>
        <w:t>，按公式（</w:t>
      </w:r>
      <w:r w:rsidR="003A67FE">
        <w:rPr>
          <w:rFonts w:ascii="Times New Roman"/>
        </w:rPr>
        <w:t>5</w:t>
      </w:r>
      <w:r w:rsidRPr="007617DA">
        <w:rPr>
          <w:rFonts w:ascii="Times New Roman"/>
        </w:rPr>
        <w:t>）计算定量示值误差</w:t>
      </w:r>
      <w:r w:rsidR="00757ECE">
        <w:rPr>
          <w:rFonts w:ascii="Times New Roman"/>
        </w:rPr>
        <w:t>（</w:t>
      </w:r>
      <w:r w:rsidRPr="00757ECE">
        <w:rPr>
          <w:rFonts w:ascii="Times New Roman"/>
          <w:i/>
        </w:rPr>
        <w:t>δ</w:t>
      </w:r>
      <w:r w:rsidR="00757ECE">
        <w:rPr>
          <w:rFonts w:ascii="Times New Roman"/>
        </w:rPr>
        <w:t>）</w:t>
      </w:r>
      <w:r w:rsidRPr="007617DA">
        <w:rPr>
          <w:rFonts w:ascii="Times New Roman"/>
        </w:rPr>
        <w:t>，结果应符合</w:t>
      </w:r>
      <w:r w:rsidRPr="007617DA">
        <w:rPr>
          <w:rFonts w:ascii="Times New Roman"/>
        </w:rPr>
        <w:t>4.6.</w:t>
      </w:r>
      <w:r w:rsidR="00327AFD">
        <w:rPr>
          <w:rFonts w:ascii="Times New Roman"/>
        </w:rPr>
        <w:t>3.5</w:t>
      </w:r>
      <w:r w:rsidRPr="007617DA">
        <w:rPr>
          <w:rFonts w:ascii="Times New Roman"/>
        </w:rPr>
        <w:t>。</w:t>
      </w:r>
    </w:p>
    <w:p w14:paraId="71828042" w14:textId="77777777" w:rsidR="008C261B" w:rsidRPr="008C261B" w:rsidRDefault="008C261B" w:rsidP="008C261B">
      <w:pPr>
        <w:pStyle w:val="aff6"/>
        <w:wordWrap w:val="0"/>
        <w:jc w:val="right"/>
        <w:rPr>
          <w:rFonts w:ascii="Times New Roman"/>
        </w:rPr>
      </w:pPr>
      <m:oMath>
        <m:r>
          <w:rPr>
            <w:rFonts w:ascii="Cambria Math" w:eastAsia="Cambria Math" w:hAnsi="Cambria Math" w:cs="Cambria Math"/>
          </w:rPr>
          <m:t>δ</m:t>
        </m:r>
        <m:r>
          <m:rPr>
            <m:sty m:val="p"/>
          </m:rPr>
          <w:rPr>
            <w:rFonts w:ascii="Cambria Math" w:eastAsia="Cambria Math" w:hAnsi="Cambria Math" w:cs="Cambria Math"/>
          </w:rPr>
          <m:t>=</m:t>
        </m:r>
        <m:f>
          <m:fPr>
            <m:ctrlPr>
              <w:rPr>
                <w:rFonts w:ascii="Cambria Math" w:eastAsia="Cambria Math" w:hAnsi="Cambria Math"/>
              </w:rPr>
            </m:ctrlPr>
          </m:fPr>
          <m:num>
            <m:d>
              <m:dPr>
                <m:begChr m:val="|"/>
                <m:endChr m:val="|"/>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Theme="minorEastAsia" w:hAnsi="Cambria Math" w:cs="Cambria Math"/>
                      </w:rPr>
                      <m:t>M</m:t>
                    </m:r>
                  </m:e>
                  <m:sub>
                    <m:r>
                      <m:rPr>
                        <m:sty m:val="p"/>
                      </m:rPr>
                      <w:rPr>
                        <w:rFonts w:ascii="Cambria Math" w:eastAsiaTheme="minorEastAsia" w:hAnsi="Cambria Math" w:cs="Cambria Math"/>
                      </w:rPr>
                      <m:t>c</m:t>
                    </m:r>
                  </m:sub>
                </m:sSub>
                <m:r>
                  <w:rPr>
                    <w:rFonts w:ascii="Cambria Math" w:eastAsia="Cambria Math" w:hAnsi="Cambria Math" w:cs="Cambria Math"/>
                  </w:rPr>
                  <m:t>-</m:t>
                </m:r>
                <m:r>
                  <w:rPr>
                    <w:rFonts w:ascii="Cambria Math" w:hAnsi="Cambria Math" w:hint="eastAsia"/>
                  </w:rPr>
                  <m:t>S</m:t>
                </m:r>
              </m:e>
            </m:d>
          </m:num>
          <m:den>
            <m:r>
              <w:rPr>
                <w:rFonts w:ascii="Cambria Math" w:hAnsi="Cambria Math" w:hint="eastAsia"/>
              </w:rPr>
              <m:t>S</m:t>
            </m:r>
          </m:den>
        </m:f>
        <m:r>
          <w:rPr>
            <w:rFonts w:ascii="Cambria Math" w:eastAsia="Cambria Math" w:hAnsi="Cambria Math"/>
          </w:rPr>
          <m:t>×100%</m:t>
        </m:r>
      </m:oMath>
      <w:r>
        <w:rPr>
          <w:rFonts w:hint="eastAsia"/>
        </w:rPr>
        <w:t xml:space="preserve"> </w:t>
      </w:r>
      <w:r w:rsidRPr="008C261B">
        <w:rPr>
          <w:rFonts w:ascii="Times New Roman"/>
        </w:rPr>
        <w:t>...................................</w:t>
      </w:r>
      <w:r w:rsidR="007617DA">
        <w:rPr>
          <w:rFonts w:ascii="Times New Roman"/>
        </w:rPr>
        <w:t>..................</w:t>
      </w:r>
      <w:r w:rsidRPr="008C261B">
        <w:rPr>
          <w:rFonts w:ascii="Times New Roman"/>
        </w:rPr>
        <w:t>..............</w:t>
      </w:r>
      <w:r w:rsidR="007617DA" w:rsidRPr="008C261B">
        <w:rPr>
          <w:rFonts w:ascii="Times New Roman"/>
        </w:rPr>
        <w:t>..</w:t>
      </w:r>
      <w:r w:rsidRPr="008C261B">
        <w:rPr>
          <w:rFonts w:ascii="Times New Roman"/>
        </w:rPr>
        <w:t xml:space="preserve"> (</w:t>
      </w:r>
      <w:r w:rsidR="003A67FE">
        <w:rPr>
          <w:rFonts w:ascii="Times New Roman" w:hint="eastAsia"/>
        </w:rPr>
        <w:t>5</w:t>
      </w:r>
      <w:r w:rsidRPr="008C261B">
        <w:rPr>
          <w:rFonts w:ascii="Times New Roman"/>
        </w:rPr>
        <w:t>)</w:t>
      </w:r>
    </w:p>
    <w:p w14:paraId="367F63CE" w14:textId="77777777" w:rsidR="004E56E1" w:rsidRPr="000A6639" w:rsidRDefault="000D29D1">
      <w:pPr>
        <w:pStyle w:val="aff6"/>
      </w:pPr>
      <w:r w:rsidRPr="000A6639">
        <w:rPr>
          <w:rFonts w:hint="eastAsia"/>
        </w:rPr>
        <w:t>式中：</w:t>
      </w:r>
    </w:p>
    <w:p w14:paraId="5024AB2E" w14:textId="77777777" w:rsidR="004E56E1" w:rsidRPr="000A6639" w:rsidRDefault="000D29D1">
      <w:pPr>
        <w:pStyle w:val="aff6"/>
      </w:pPr>
      <w:r w:rsidRPr="007617DA">
        <w:rPr>
          <w:rFonts w:ascii="Times New Roman"/>
          <w:i/>
        </w:rPr>
        <w:t>δ</w:t>
      </w:r>
      <w:r w:rsidRPr="000A6639">
        <w:t>——</w:t>
      </w:r>
      <w:r w:rsidRPr="000A6639">
        <w:rPr>
          <w:rFonts w:hint="eastAsia"/>
        </w:rPr>
        <w:t>定量示值误差</w:t>
      </w:r>
      <w:r w:rsidRPr="000A6639">
        <w:t>；</w:t>
      </w:r>
    </w:p>
    <w:p w14:paraId="29C7D948" w14:textId="77777777" w:rsidR="004E56E1" w:rsidRPr="000A6639" w:rsidRDefault="003A67FE">
      <w:pPr>
        <w:pStyle w:val="aff6"/>
      </w:pPr>
      <w:proofErr w:type="spellStart"/>
      <w:r>
        <w:rPr>
          <w:rFonts w:ascii="Times New Roman" w:hint="eastAsia"/>
          <w:i/>
        </w:rPr>
        <w:t>M</w:t>
      </w:r>
      <w:r>
        <w:rPr>
          <w:rFonts w:ascii="Times New Roman" w:hint="eastAsia"/>
          <w:vertAlign w:val="subscript"/>
        </w:rPr>
        <w:t>c</w:t>
      </w:r>
      <w:proofErr w:type="spellEnd"/>
      <w:r w:rsidR="000D29D1" w:rsidRPr="000A6639">
        <w:t>——</w:t>
      </w:r>
      <w:r w:rsidR="000D29D1" w:rsidRPr="000A6639">
        <w:t>浓度</w:t>
      </w:r>
      <w:r w:rsidR="001E130F">
        <w:rPr>
          <w:rFonts w:hint="eastAsia"/>
        </w:rPr>
        <w:t>对数值的</w:t>
      </w:r>
      <w:r w:rsidR="000D29D1" w:rsidRPr="000A6639">
        <w:t>平均值</w:t>
      </w:r>
      <w:r w:rsidR="000D58BC" w:rsidRPr="007C3569">
        <w:rPr>
          <w:rFonts w:hint="eastAsia"/>
        </w:rPr>
        <w:t>,单位为拷贝数对数每微升（</w:t>
      </w:r>
      <w:proofErr w:type="spellStart"/>
      <w:r w:rsidR="000D58BC" w:rsidRPr="007C3569">
        <w:rPr>
          <w:rFonts w:ascii="Times New Roman"/>
        </w:rPr>
        <w:t>Lg</w:t>
      </w:r>
      <w:proofErr w:type="spellEnd"/>
      <w:r w:rsidR="000D58BC" w:rsidRPr="007C3569">
        <w:rPr>
          <w:rFonts w:ascii="Times New Roman"/>
        </w:rPr>
        <w:t xml:space="preserve"> </w:t>
      </w:r>
      <w:r w:rsidR="00C22D37" w:rsidRPr="007C3569">
        <w:rPr>
          <w:rFonts w:ascii="Times New Roman" w:hint="eastAsia"/>
        </w:rPr>
        <w:t>C</w:t>
      </w:r>
      <w:r w:rsidR="000D58BC" w:rsidRPr="007C3569">
        <w:rPr>
          <w:rFonts w:ascii="Times New Roman"/>
        </w:rPr>
        <w:t>opies/</w:t>
      </w:r>
      <w:proofErr w:type="spellStart"/>
      <w:r w:rsidR="000D58BC" w:rsidRPr="007C3569">
        <w:rPr>
          <w:rFonts w:ascii="Times New Roman"/>
        </w:rPr>
        <w:t>μL</w:t>
      </w:r>
      <w:proofErr w:type="spellEnd"/>
      <w:r w:rsidR="000D58BC" w:rsidRPr="007C3569">
        <w:rPr>
          <w:rFonts w:hint="eastAsia"/>
        </w:rPr>
        <w:t>）</w:t>
      </w:r>
      <w:r w:rsidR="000D29D1" w:rsidRPr="000A6639">
        <w:t>；</w:t>
      </w:r>
    </w:p>
    <w:p w14:paraId="72E76343" w14:textId="77777777" w:rsidR="004E56E1" w:rsidRPr="000A6639" w:rsidRDefault="003A67FE">
      <w:pPr>
        <w:pStyle w:val="aff6"/>
      </w:pPr>
      <w:r>
        <w:rPr>
          <w:rFonts w:ascii="Times New Roman" w:hint="eastAsia"/>
          <w:i/>
        </w:rPr>
        <w:t>S</w:t>
      </w:r>
      <w:r w:rsidR="000D29D1" w:rsidRPr="000A6639">
        <w:t>——</w:t>
      </w:r>
      <w:r w:rsidR="000D29D1" w:rsidRPr="000A6639">
        <w:t>标准物质标称值</w:t>
      </w:r>
      <w:r w:rsidR="001E130F" w:rsidRPr="000A6639">
        <w:t>的</w:t>
      </w:r>
      <w:r w:rsidR="001E130F">
        <w:rPr>
          <w:rFonts w:hint="eastAsia"/>
        </w:rPr>
        <w:t>对数值,单位</w:t>
      </w:r>
      <w:r w:rsidR="000D58BC">
        <w:rPr>
          <w:rFonts w:hint="eastAsia"/>
        </w:rPr>
        <w:t>为拷贝数对数每微升（</w:t>
      </w:r>
      <w:proofErr w:type="spellStart"/>
      <w:r w:rsidR="001E130F" w:rsidRPr="001E130F">
        <w:rPr>
          <w:rFonts w:ascii="Times New Roman"/>
        </w:rPr>
        <w:t>Lg</w:t>
      </w:r>
      <w:proofErr w:type="spellEnd"/>
      <w:r w:rsidR="001E130F" w:rsidRPr="001E130F">
        <w:rPr>
          <w:rFonts w:ascii="Times New Roman"/>
        </w:rPr>
        <w:t xml:space="preserve"> </w:t>
      </w:r>
      <w:r w:rsidR="00C22D37">
        <w:rPr>
          <w:rFonts w:ascii="Times New Roman" w:hint="eastAsia"/>
        </w:rPr>
        <w:t>C</w:t>
      </w:r>
      <w:r w:rsidR="001E130F" w:rsidRPr="001E130F">
        <w:rPr>
          <w:rFonts w:ascii="Times New Roman"/>
        </w:rPr>
        <w:t>opie</w:t>
      </w:r>
      <w:r w:rsidR="001E130F" w:rsidRPr="000D58BC">
        <w:rPr>
          <w:rFonts w:ascii="Times New Roman"/>
        </w:rPr>
        <w:t>s/</w:t>
      </w:r>
      <w:proofErr w:type="spellStart"/>
      <w:r w:rsidR="001E130F" w:rsidRPr="000D58BC">
        <w:rPr>
          <w:rFonts w:ascii="Times New Roman"/>
        </w:rPr>
        <w:t>μL</w:t>
      </w:r>
      <w:proofErr w:type="spellEnd"/>
      <w:r w:rsidR="000D58BC">
        <w:rPr>
          <w:rFonts w:hint="eastAsia"/>
        </w:rPr>
        <w:t>）</w:t>
      </w:r>
      <w:r w:rsidR="000D29D1" w:rsidRPr="000A6639">
        <w:rPr>
          <w:rFonts w:hint="eastAsia"/>
        </w:rPr>
        <w:t>。</w:t>
      </w:r>
    </w:p>
    <w:p w14:paraId="31D805D0" w14:textId="77777777" w:rsidR="004E56E1" w:rsidRPr="000A6639" w:rsidRDefault="000D29D1">
      <w:pPr>
        <w:pStyle w:val="a0"/>
        <w:spacing w:before="312" w:after="312"/>
        <w:rPr>
          <w:rFonts w:ascii="Times New Roman"/>
        </w:rPr>
      </w:pPr>
      <w:r w:rsidRPr="000A6639">
        <w:rPr>
          <w:rFonts w:ascii="Times New Roman"/>
        </w:rPr>
        <w:t>评价报告</w:t>
      </w:r>
    </w:p>
    <w:bookmarkEnd w:id="55"/>
    <w:bookmarkEnd w:id="56"/>
    <w:p w14:paraId="4763DBCC" w14:textId="77777777" w:rsidR="004E56E1" w:rsidRPr="000A6639" w:rsidRDefault="000D29D1">
      <w:pPr>
        <w:pStyle w:val="aff6"/>
        <w:rPr>
          <w:rFonts w:ascii="Times New Roman"/>
        </w:rPr>
      </w:pPr>
      <w:r w:rsidRPr="000A6639">
        <w:rPr>
          <w:rFonts w:ascii="Times New Roman"/>
        </w:rPr>
        <w:t>应出具</w:t>
      </w:r>
      <w:r w:rsidRPr="000A6639">
        <w:rPr>
          <w:rFonts w:ascii="Times New Roman" w:hint="eastAsia"/>
        </w:rPr>
        <w:t>仪器性能评价</w:t>
      </w:r>
      <w:r w:rsidRPr="000A6639">
        <w:rPr>
          <w:rFonts w:ascii="Times New Roman"/>
        </w:rPr>
        <w:t>报告，报告内容应包括</w:t>
      </w:r>
      <w:r w:rsidRPr="000A6639">
        <w:rPr>
          <w:rFonts w:ascii="Times New Roman" w:hint="eastAsia"/>
        </w:rPr>
        <w:t>实验条件、评价对象、评价指标、评价内容、评价结果、评价机构、地点、时间等信息，并</w:t>
      </w:r>
      <w:proofErr w:type="gramStart"/>
      <w:r w:rsidRPr="000A6639">
        <w:rPr>
          <w:rFonts w:ascii="Times New Roman" w:hint="eastAsia"/>
        </w:rPr>
        <w:t>附评价</w:t>
      </w:r>
      <w:proofErr w:type="gramEnd"/>
      <w:r w:rsidRPr="000A6639">
        <w:rPr>
          <w:rFonts w:ascii="Times New Roman" w:hint="eastAsia"/>
        </w:rPr>
        <w:t>试验的原始记录，评价统计汇总表和记录表的格式自行制定，但要包含以上内容。格式参见附录</w:t>
      </w:r>
      <w:r w:rsidRPr="000A6639">
        <w:rPr>
          <w:rFonts w:ascii="Times New Roman" w:hint="eastAsia"/>
        </w:rPr>
        <w:t>A</w:t>
      </w:r>
      <w:r w:rsidRPr="000A6639">
        <w:rPr>
          <w:rFonts w:ascii="Times New Roman" w:hint="eastAsia"/>
        </w:rPr>
        <w:t>。</w:t>
      </w:r>
    </w:p>
    <w:p w14:paraId="5CF3F5C7" w14:textId="77777777" w:rsidR="004E56E1" w:rsidRPr="00B373BD" w:rsidRDefault="000D29D1" w:rsidP="00B373BD">
      <w:pPr>
        <w:widowControl/>
        <w:jc w:val="left"/>
        <w:rPr>
          <w:kern w:val="0"/>
          <w:szCs w:val="20"/>
        </w:rPr>
      </w:pPr>
      <w:r w:rsidRPr="000A6639">
        <w:br w:type="page"/>
      </w:r>
    </w:p>
    <w:p w14:paraId="1628B6E0" w14:textId="77777777" w:rsidR="004E56E1" w:rsidRPr="00B373BD" w:rsidRDefault="000D29D1">
      <w:pPr>
        <w:widowControl/>
        <w:jc w:val="center"/>
        <w:rPr>
          <w:rFonts w:ascii="黑体" w:eastAsia="黑体" w:hAnsi="黑体" w:cs="黑体"/>
        </w:rPr>
      </w:pPr>
      <w:r w:rsidRPr="00B373BD">
        <w:rPr>
          <w:rFonts w:ascii="黑体" w:eastAsia="黑体" w:hAnsi="黑体" w:cs="黑体" w:hint="eastAsia"/>
        </w:rPr>
        <w:lastRenderedPageBreak/>
        <w:t>附录A</w:t>
      </w:r>
    </w:p>
    <w:p w14:paraId="32FC7236" w14:textId="77777777" w:rsidR="004E56E1" w:rsidRDefault="000D29D1">
      <w:pPr>
        <w:widowControl/>
        <w:jc w:val="center"/>
        <w:rPr>
          <w:rFonts w:ascii="黑体" w:eastAsia="黑体" w:hAnsi="黑体" w:cs="黑体"/>
        </w:rPr>
      </w:pPr>
      <w:r w:rsidRPr="00B373BD">
        <w:rPr>
          <w:rFonts w:ascii="黑体" w:eastAsia="黑体" w:hAnsi="黑体" w:hint="eastAsia"/>
          <w:bCs/>
          <w:szCs w:val="21"/>
        </w:rPr>
        <w:t>（</w:t>
      </w:r>
      <w:r w:rsidRPr="00B373BD">
        <w:rPr>
          <w:rFonts w:ascii="黑体" w:eastAsia="黑体" w:hAnsi="黑体" w:cs="黑体" w:hint="eastAsia"/>
        </w:rPr>
        <w:t>规范性）</w:t>
      </w:r>
    </w:p>
    <w:p w14:paraId="19B65C5C" w14:textId="77777777" w:rsidR="009D7F8C" w:rsidRPr="000A6639" w:rsidRDefault="009D7F8C">
      <w:pPr>
        <w:widowControl/>
        <w:jc w:val="center"/>
        <w:rPr>
          <w:rFonts w:ascii="黑体" w:eastAsia="黑体" w:hAnsi="黑体" w:cs="黑体"/>
        </w:rPr>
      </w:pPr>
      <w:r>
        <w:rPr>
          <w:rFonts w:ascii="黑体" w:eastAsia="黑体" w:hAnsi="黑体" w:cs="黑体" w:hint="eastAsia"/>
        </w:rPr>
        <w:t>报告格式示例</w:t>
      </w:r>
    </w:p>
    <w:p w14:paraId="0401E7A1" w14:textId="77777777" w:rsidR="004E56E1" w:rsidRPr="000A6639" w:rsidRDefault="000D29D1" w:rsidP="00D84FC7">
      <w:pPr>
        <w:pStyle w:val="afe"/>
        <w:spacing w:beforeLines="50" w:before="156" w:afterLines="50" w:after="156"/>
        <w:jc w:val="center"/>
        <w:rPr>
          <w:rFonts w:ascii="黑体" w:hAnsi="黑体"/>
          <w:kern w:val="0"/>
          <w:sz w:val="21"/>
          <w:szCs w:val="21"/>
        </w:rPr>
      </w:pPr>
      <w:r w:rsidRPr="000A6639">
        <w:rPr>
          <w:rFonts w:ascii="黑体" w:hAnsi="黑体" w:hint="eastAsia"/>
          <w:kern w:val="0"/>
          <w:sz w:val="21"/>
          <w:szCs w:val="21"/>
        </w:rPr>
        <w:t>表A实时荧光定量PCR仪性能评价报告</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257"/>
        <w:gridCol w:w="2306"/>
        <w:gridCol w:w="4751"/>
      </w:tblGrid>
      <w:tr w:rsidR="004E56E1" w:rsidRPr="000A6639" w14:paraId="59A9AF32" w14:textId="77777777">
        <w:trPr>
          <w:trHeight w:val="419"/>
        </w:trPr>
        <w:tc>
          <w:tcPr>
            <w:tcW w:w="1312" w:type="pct"/>
            <w:gridSpan w:val="2"/>
            <w:vMerge w:val="restart"/>
            <w:vAlign w:val="center"/>
          </w:tcPr>
          <w:p w14:paraId="581FB36D" w14:textId="77777777" w:rsidR="004E56E1" w:rsidRPr="000A6639" w:rsidRDefault="000D29D1">
            <w:pPr>
              <w:widowControl/>
              <w:spacing w:before="156" w:line="400" w:lineRule="exact"/>
              <w:ind w:firstLineChars="300" w:firstLine="630"/>
              <w:rPr>
                <w:szCs w:val="18"/>
              </w:rPr>
            </w:pPr>
            <w:r w:rsidRPr="000A6639">
              <w:rPr>
                <w:rFonts w:hint="eastAsia"/>
              </w:rPr>
              <w:t>样机</w:t>
            </w:r>
            <w:r w:rsidRPr="000A6639">
              <w:t>信息</w:t>
            </w:r>
          </w:p>
        </w:tc>
        <w:tc>
          <w:tcPr>
            <w:tcW w:w="1205" w:type="pct"/>
            <w:vAlign w:val="center"/>
          </w:tcPr>
          <w:p w14:paraId="53332F51" w14:textId="77777777" w:rsidR="004E56E1" w:rsidRPr="000A6639" w:rsidRDefault="000D29D1">
            <w:pPr>
              <w:spacing w:line="400" w:lineRule="exact"/>
              <w:rPr>
                <w:szCs w:val="18"/>
              </w:rPr>
            </w:pPr>
            <w:r w:rsidRPr="000A6639">
              <w:rPr>
                <w:rFonts w:hint="eastAsia"/>
              </w:rPr>
              <w:t>样机名称及来源</w:t>
            </w:r>
          </w:p>
        </w:tc>
        <w:tc>
          <w:tcPr>
            <w:tcW w:w="2483" w:type="pct"/>
            <w:vAlign w:val="center"/>
          </w:tcPr>
          <w:p w14:paraId="6DAB24A5" w14:textId="77777777" w:rsidR="004E56E1" w:rsidRPr="000A6639" w:rsidRDefault="004E56E1">
            <w:pPr>
              <w:spacing w:line="400" w:lineRule="exact"/>
              <w:jc w:val="center"/>
              <w:rPr>
                <w:szCs w:val="18"/>
              </w:rPr>
            </w:pPr>
          </w:p>
        </w:tc>
      </w:tr>
      <w:tr w:rsidR="004E56E1" w:rsidRPr="000A6639" w14:paraId="4A23AAEA" w14:textId="77777777">
        <w:trPr>
          <w:trHeight w:val="223"/>
        </w:trPr>
        <w:tc>
          <w:tcPr>
            <w:tcW w:w="1312" w:type="pct"/>
            <w:gridSpan w:val="2"/>
            <w:vMerge/>
            <w:vAlign w:val="center"/>
          </w:tcPr>
          <w:p w14:paraId="5DB308AC" w14:textId="77777777" w:rsidR="004E56E1" w:rsidRPr="000A6639" w:rsidRDefault="004E56E1">
            <w:pPr>
              <w:widowControl/>
              <w:spacing w:before="156" w:line="400" w:lineRule="exact"/>
              <w:rPr>
                <w:szCs w:val="18"/>
              </w:rPr>
            </w:pPr>
          </w:p>
        </w:tc>
        <w:tc>
          <w:tcPr>
            <w:tcW w:w="1205" w:type="pct"/>
            <w:vAlign w:val="center"/>
          </w:tcPr>
          <w:p w14:paraId="3860A3D3" w14:textId="77777777" w:rsidR="004E56E1" w:rsidRPr="000A6639" w:rsidRDefault="000D29D1">
            <w:pPr>
              <w:spacing w:line="400" w:lineRule="exact"/>
              <w:jc w:val="center"/>
              <w:rPr>
                <w:szCs w:val="18"/>
              </w:rPr>
            </w:pPr>
            <w:r w:rsidRPr="000A6639">
              <w:rPr>
                <w:rFonts w:hint="eastAsia"/>
              </w:rPr>
              <w:t>仪器型号</w:t>
            </w:r>
          </w:p>
        </w:tc>
        <w:tc>
          <w:tcPr>
            <w:tcW w:w="2483" w:type="pct"/>
            <w:vAlign w:val="center"/>
          </w:tcPr>
          <w:p w14:paraId="6E799A5C" w14:textId="77777777" w:rsidR="004E56E1" w:rsidRPr="000A6639" w:rsidRDefault="004E56E1">
            <w:pPr>
              <w:spacing w:line="400" w:lineRule="exact"/>
              <w:jc w:val="center"/>
              <w:rPr>
                <w:szCs w:val="18"/>
              </w:rPr>
            </w:pPr>
          </w:p>
        </w:tc>
      </w:tr>
      <w:tr w:rsidR="004E56E1" w:rsidRPr="000A6639" w14:paraId="05E2411E" w14:textId="77777777">
        <w:trPr>
          <w:trHeight w:val="305"/>
        </w:trPr>
        <w:tc>
          <w:tcPr>
            <w:tcW w:w="1312" w:type="pct"/>
            <w:gridSpan w:val="2"/>
            <w:vMerge/>
            <w:vAlign w:val="center"/>
          </w:tcPr>
          <w:p w14:paraId="5560B7A3" w14:textId="77777777" w:rsidR="004E56E1" w:rsidRPr="000A6639" w:rsidRDefault="004E56E1">
            <w:pPr>
              <w:spacing w:before="156" w:line="400" w:lineRule="exact"/>
              <w:jc w:val="center"/>
              <w:rPr>
                <w:szCs w:val="18"/>
              </w:rPr>
            </w:pPr>
          </w:p>
        </w:tc>
        <w:tc>
          <w:tcPr>
            <w:tcW w:w="1205" w:type="pct"/>
            <w:vAlign w:val="center"/>
          </w:tcPr>
          <w:p w14:paraId="7A71BFE1" w14:textId="77777777" w:rsidR="004E56E1" w:rsidRPr="000A6639" w:rsidRDefault="000D29D1">
            <w:pPr>
              <w:spacing w:line="400" w:lineRule="exact"/>
              <w:jc w:val="center"/>
              <w:rPr>
                <w:szCs w:val="18"/>
              </w:rPr>
            </w:pPr>
            <w:r w:rsidRPr="000A6639">
              <w:rPr>
                <w:rFonts w:hint="eastAsia"/>
              </w:rPr>
              <w:t>样机编号</w:t>
            </w:r>
          </w:p>
        </w:tc>
        <w:tc>
          <w:tcPr>
            <w:tcW w:w="2483" w:type="pct"/>
            <w:vAlign w:val="center"/>
          </w:tcPr>
          <w:p w14:paraId="78DB0881" w14:textId="77777777" w:rsidR="004E56E1" w:rsidRPr="000A6639" w:rsidRDefault="004E56E1">
            <w:pPr>
              <w:spacing w:line="400" w:lineRule="exact"/>
              <w:jc w:val="center"/>
              <w:rPr>
                <w:szCs w:val="18"/>
              </w:rPr>
            </w:pPr>
          </w:p>
        </w:tc>
      </w:tr>
      <w:tr w:rsidR="004E56E1" w:rsidRPr="000A6639" w14:paraId="2073BEB5" w14:textId="77777777">
        <w:trPr>
          <w:trHeight w:val="305"/>
        </w:trPr>
        <w:tc>
          <w:tcPr>
            <w:tcW w:w="1312" w:type="pct"/>
            <w:gridSpan w:val="2"/>
            <w:vMerge w:val="restart"/>
            <w:vAlign w:val="center"/>
          </w:tcPr>
          <w:p w14:paraId="53E8BFF0" w14:textId="77777777" w:rsidR="004E56E1" w:rsidRPr="000A6639" w:rsidRDefault="00121FE2">
            <w:pPr>
              <w:spacing w:before="156" w:line="400" w:lineRule="exact"/>
              <w:jc w:val="center"/>
              <w:rPr>
                <w:szCs w:val="18"/>
              </w:rPr>
            </w:pPr>
            <w:r w:rsidRPr="000A6639">
              <w:rPr>
                <w:rFonts w:hint="eastAsia"/>
                <w:szCs w:val="18"/>
              </w:rPr>
              <w:t>基本性能</w:t>
            </w:r>
          </w:p>
        </w:tc>
        <w:tc>
          <w:tcPr>
            <w:tcW w:w="1205" w:type="pct"/>
            <w:vAlign w:val="center"/>
          </w:tcPr>
          <w:p w14:paraId="23184231" w14:textId="77777777" w:rsidR="004E56E1" w:rsidRPr="000A6639" w:rsidRDefault="00121FE2">
            <w:pPr>
              <w:spacing w:line="400" w:lineRule="exact"/>
              <w:jc w:val="center"/>
            </w:pPr>
            <w:r w:rsidRPr="000A6639">
              <w:rPr>
                <w:rFonts w:hint="eastAsia"/>
              </w:rPr>
              <w:t>安全性</w:t>
            </w:r>
          </w:p>
        </w:tc>
        <w:tc>
          <w:tcPr>
            <w:tcW w:w="2483" w:type="pct"/>
            <w:vAlign w:val="center"/>
          </w:tcPr>
          <w:p w14:paraId="74B009C5" w14:textId="77777777" w:rsidR="004E56E1" w:rsidRPr="000A6639" w:rsidRDefault="004E56E1">
            <w:pPr>
              <w:spacing w:line="400" w:lineRule="exact"/>
              <w:jc w:val="center"/>
              <w:rPr>
                <w:szCs w:val="18"/>
              </w:rPr>
            </w:pPr>
          </w:p>
        </w:tc>
      </w:tr>
      <w:tr w:rsidR="004E56E1" w:rsidRPr="000A6639" w14:paraId="44034A87" w14:textId="77777777">
        <w:trPr>
          <w:trHeight w:val="305"/>
        </w:trPr>
        <w:tc>
          <w:tcPr>
            <w:tcW w:w="1312" w:type="pct"/>
            <w:gridSpan w:val="2"/>
            <w:vMerge/>
            <w:vAlign w:val="center"/>
          </w:tcPr>
          <w:p w14:paraId="1367EE36" w14:textId="77777777" w:rsidR="004E56E1" w:rsidRPr="000A6639" w:rsidRDefault="004E56E1">
            <w:pPr>
              <w:spacing w:before="156" w:line="400" w:lineRule="exact"/>
              <w:jc w:val="center"/>
              <w:rPr>
                <w:szCs w:val="18"/>
              </w:rPr>
            </w:pPr>
          </w:p>
        </w:tc>
        <w:tc>
          <w:tcPr>
            <w:tcW w:w="1205" w:type="pct"/>
            <w:vAlign w:val="center"/>
          </w:tcPr>
          <w:p w14:paraId="152A59E6" w14:textId="77777777" w:rsidR="004E56E1" w:rsidRPr="000A6639" w:rsidRDefault="00121FE2">
            <w:pPr>
              <w:spacing w:line="400" w:lineRule="exact"/>
              <w:jc w:val="center"/>
            </w:pPr>
            <w:r w:rsidRPr="000A6639">
              <w:rPr>
                <w:rFonts w:hint="eastAsia"/>
              </w:rPr>
              <w:t>环境适应性</w:t>
            </w:r>
          </w:p>
        </w:tc>
        <w:tc>
          <w:tcPr>
            <w:tcW w:w="2483" w:type="pct"/>
            <w:vAlign w:val="center"/>
          </w:tcPr>
          <w:p w14:paraId="14C77C96" w14:textId="77777777" w:rsidR="004E56E1" w:rsidRPr="000A6639" w:rsidRDefault="004E56E1">
            <w:pPr>
              <w:spacing w:line="400" w:lineRule="exact"/>
              <w:jc w:val="center"/>
              <w:rPr>
                <w:szCs w:val="18"/>
              </w:rPr>
            </w:pPr>
          </w:p>
        </w:tc>
      </w:tr>
      <w:tr w:rsidR="004E56E1" w:rsidRPr="000A6639" w14:paraId="272356B7" w14:textId="77777777">
        <w:trPr>
          <w:trHeight w:val="305"/>
        </w:trPr>
        <w:tc>
          <w:tcPr>
            <w:tcW w:w="1312" w:type="pct"/>
            <w:gridSpan w:val="2"/>
            <w:vMerge/>
            <w:vAlign w:val="center"/>
          </w:tcPr>
          <w:p w14:paraId="4D4EF42F" w14:textId="77777777" w:rsidR="004E56E1" w:rsidRPr="000A6639" w:rsidRDefault="004E56E1">
            <w:pPr>
              <w:spacing w:before="156" w:line="400" w:lineRule="exact"/>
              <w:jc w:val="center"/>
              <w:rPr>
                <w:szCs w:val="18"/>
              </w:rPr>
            </w:pPr>
          </w:p>
        </w:tc>
        <w:tc>
          <w:tcPr>
            <w:tcW w:w="1205" w:type="pct"/>
            <w:vAlign w:val="center"/>
          </w:tcPr>
          <w:p w14:paraId="68FA926D" w14:textId="77777777" w:rsidR="004E56E1" w:rsidRPr="000A6639" w:rsidRDefault="000D29D1">
            <w:pPr>
              <w:spacing w:line="400" w:lineRule="exact"/>
              <w:jc w:val="center"/>
            </w:pPr>
            <w:r w:rsidRPr="000A6639">
              <w:rPr>
                <w:rFonts w:hint="eastAsia"/>
              </w:rPr>
              <w:t>电磁兼容性</w:t>
            </w:r>
          </w:p>
        </w:tc>
        <w:tc>
          <w:tcPr>
            <w:tcW w:w="2483" w:type="pct"/>
            <w:vAlign w:val="center"/>
          </w:tcPr>
          <w:p w14:paraId="6FD05A41" w14:textId="77777777" w:rsidR="004E56E1" w:rsidRPr="000A6639" w:rsidRDefault="004E56E1">
            <w:pPr>
              <w:spacing w:line="400" w:lineRule="exact"/>
              <w:jc w:val="center"/>
              <w:rPr>
                <w:szCs w:val="18"/>
              </w:rPr>
            </w:pPr>
          </w:p>
        </w:tc>
      </w:tr>
      <w:tr w:rsidR="004E56E1" w:rsidRPr="000A6639" w14:paraId="728747C7" w14:textId="77777777">
        <w:trPr>
          <w:trHeight w:val="90"/>
        </w:trPr>
        <w:tc>
          <w:tcPr>
            <w:tcW w:w="655" w:type="pct"/>
            <w:vMerge w:val="restart"/>
            <w:vAlign w:val="center"/>
          </w:tcPr>
          <w:p w14:paraId="11C281ED" w14:textId="77777777" w:rsidR="004E56E1" w:rsidRPr="000A6639" w:rsidRDefault="000D29D1">
            <w:pPr>
              <w:pStyle w:val="aff6"/>
              <w:spacing w:line="400" w:lineRule="exact"/>
              <w:ind w:firstLineChars="0" w:firstLine="0"/>
              <w:jc w:val="center"/>
              <w:rPr>
                <w:szCs w:val="18"/>
              </w:rPr>
            </w:pPr>
            <w:r w:rsidRPr="000A6639">
              <w:rPr>
                <w:rFonts w:hint="eastAsia"/>
                <w:szCs w:val="18"/>
              </w:rPr>
              <w:t>评价结果</w:t>
            </w:r>
          </w:p>
        </w:tc>
        <w:tc>
          <w:tcPr>
            <w:tcW w:w="657" w:type="pct"/>
            <w:vAlign w:val="center"/>
          </w:tcPr>
          <w:p w14:paraId="6DFF1399" w14:textId="77777777" w:rsidR="004E56E1" w:rsidRPr="000A6639" w:rsidRDefault="000D29D1">
            <w:pPr>
              <w:pStyle w:val="aff6"/>
              <w:spacing w:line="400" w:lineRule="exact"/>
              <w:ind w:firstLineChars="0" w:firstLine="0"/>
              <w:jc w:val="center"/>
              <w:rPr>
                <w:szCs w:val="18"/>
              </w:rPr>
            </w:pPr>
            <w:r w:rsidRPr="000A6639">
              <w:rPr>
                <w:rFonts w:hint="eastAsia"/>
                <w:szCs w:val="18"/>
              </w:rPr>
              <w:t>性能</w:t>
            </w:r>
          </w:p>
        </w:tc>
        <w:tc>
          <w:tcPr>
            <w:tcW w:w="1205" w:type="pct"/>
          </w:tcPr>
          <w:p w14:paraId="6D9FBEC1" w14:textId="77777777" w:rsidR="004E56E1" w:rsidRPr="000A6639" w:rsidRDefault="000D29D1">
            <w:pPr>
              <w:pStyle w:val="aff6"/>
              <w:spacing w:line="400" w:lineRule="exact"/>
              <w:ind w:firstLineChars="0" w:firstLine="0"/>
              <w:jc w:val="center"/>
              <w:rPr>
                <w:szCs w:val="18"/>
              </w:rPr>
            </w:pPr>
            <w:r w:rsidRPr="000A6639">
              <w:rPr>
                <w:rFonts w:hint="eastAsia"/>
                <w:szCs w:val="18"/>
              </w:rPr>
              <w:t>指标</w:t>
            </w:r>
          </w:p>
        </w:tc>
        <w:tc>
          <w:tcPr>
            <w:tcW w:w="2483" w:type="pct"/>
          </w:tcPr>
          <w:p w14:paraId="2465DACA" w14:textId="77777777" w:rsidR="004E56E1" w:rsidRPr="000A6639" w:rsidRDefault="000D29D1">
            <w:pPr>
              <w:pStyle w:val="aff6"/>
              <w:spacing w:line="400" w:lineRule="exact"/>
              <w:ind w:firstLineChars="900" w:firstLine="1890"/>
              <w:rPr>
                <w:szCs w:val="18"/>
              </w:rPr>
            </w:pPr>
            <w:r w:rsidRPr="000A6639">
              <w:rPr>
                <w:rFonts w:hint="eastAsia"/>
                <w:szCs w:val="18"/>
              </w:rPr>
              <w:t>性能参数</w:t>
            </w:r>
          </w:p>
        </w:tc>
      </w:tr>
      <w:tr w:rsidR="004E56E1" w:rsidRPr="000A6639" w14:paraId="4FB11490" w14:textId="77777777">
        <w:tc>
          <w:tcPr>
            <w:tcW w:w="655" w:type="pct"/>
            <w:vMerge/>
            <w:vAlign w:val="center"/>
          </w:tcPr>
          <w:p w14:paraId="4AD999AC" w14:textId="77777777" w:rsidR="004E56E1" w:rsidRPr="000A6639" w:rsidRDefault="004E56E1">
            <w:pPr>
              <w:pStyle w:val="aff6"/>
              <w:spacing w:line="400" w:lineRule="exact"/>
              <w:ind w:firstLineChars="0" w:firstLine="0"/>
              <w:jc w:val="center"/>
              <w:rPr>
                <w:szCs w:val="18"/>
              </w:rPr>
            </w:pPr>
          </w:p>
        </w:tc>
        <w:tc>
          <w:tcPr>
            <w:tcW w:w="657" w:type="pct"/>
            <w:vMerge w:val="restart"/>
            <w:vAlign w:val="center"/>
          </w:tcPr>
          <w:p w14:paraId="18E94968" w14:textId="77777777" w:rsidR="004E56E1" w:rsidRPr="000A6639" w:rsidRDefault="000D29D1">
            <w:pPr>
              <w:pStyle w:val="aff6"/>
              <w:spacing w:line="400" w:lineRule="exact"/>
              <w:ind w:firstLineChars="0" w:firstLine="0"/>
              <w:jc w:val="center"/>
              <w:rPr>
                <w:szCs w:val="18"/>
              </w:rPr>
            </w:pPr>
            <w:r w:rsidRPr="000A6639">
              <w:rPr>
                <w:rFonts w:hint="eastAsia"/>
                <w:szCs w:val="18"/>
              </w:rPr>
              <w:t>温度控制</w:t>
            </w:r>
          </w:p>
        </w:tc>
        <w:tc>
          <w:tcPr>
            <w:tcW w:w="1205" w:type="pct"/>
            <w:vAlign w:val="center"/>
          </w:tcPr>
          <w:p w14:paraId="48B1E02A" w14:textId="77777777" w:rsidR="004E56E1" w:rsidRPr="000A6639" w:rsidRDefault="000D29D1">
            <w:pPr>
              <w:pStyle w:val="aff6"/>
              <w:spacing w:line="400" w:lineRule="exact"/>
              <w:ind w:firstLineChars="0" w:firstLine="0"/>
              <w:jc w:val="center"/>
              <w:rPr>
                <w:szCs w:val="18"/>
              </w:rPr>
            </w:pPr>
            <w:r w:rsidRPr="000A6639">
              <w:rPr>
                <w:rFonts w:hint="eastAsia"/>
                <w:szCs w:val="18"/>
              </w:rPr>
              <w:t>升温速率</w:t>
            </w:r>
          </w:p>
        </w:tc>
        <w:tc>
          <w:tcPr>
            <w:tcW w:w="2483" w:type="pct"/>
            <w:vAlign w:val="center"/>
          </w:tcPr>
          <w:p w14:paraId="6AF18CBD" w14:textId="77777777" w:rsidR="004E56E1" w:rsidRPr="000A6639" w:rsidRDefault="004E56E1">
            <w:pPr>
              <w:pStyle w:val="aff6"/>
              <w:spacing w:line="400" w:lineRule="exact"/>
              <w:ind w:firstLineChars="0" w:firstLine="0"/>
              <w:jc w:val="center"/>
              <w:rPr>
                <w:szCs w:val="18"/>
              </w:rPr>
            </w:pPr>
          </w:p>
        </w:tc>
      </w:tr>
      <w:tr w:rsidR="004E56E1" w:rsidRPr="000A6639" w14:paraId="75CEE770" w14:textId="77777777">
        <w:tc>
          <w:tcPr>
            <w:tcW w:w="655" w:type="pct"/>
            <w:vMerge/>
            <w:vAlign w:val="center"/>
          </w:tcPr>
          <w:p w14:paraId="576EB359" w14:textId="77777777" w:rsidR="004E56E1" w:rsidRPr="000A6639" w:rsidRDefault="004E56E1">
            <w:pPr>
              <w:pStyle w:val="aff6"/>
              <w:spacing w:line="400" w:lineRule="exact"/>
              <w:ind w:firstLineChars="0" w:firstLine="0"/>
              <w:jc w:val="center"/>
              <w:rPr>
                <w:szCs w:val="18"/>
              </w:rPr>
            </w:pPr>
          </w:p>
        </w:tc>
        <w:tc>
          <w:tcPr>
            <w:tcW w:w="657" w:type="pct"/>
            <w:vMerge/>
            <w:vAlign w:val="center"/>
          </w:tcPr>
          <w:p w14:paraId="4CE351C5" w14:textId="77777777" w:rsidR="004E56E1" w:rsidRPr="000A6639" w:rsidRDefault="004E56E1">
            <w:pPr>
              <w:pStyle w:val="aff6"/>
              <w:spacing w:line="400" w:lineRule="exact"/>
              <w:ind w:firstLineChars="0" w:firstLine="0"/>
              <w:jc w:val="center"/>
              <w:rPr>
                <w:szCs w:val="18"/>
              </w:rPr>
            </w:pPr>
          </w:p>
        </w:tc>
        <w:tc>
          <w:tcPr>
            <w:tcW w:w="1205" w:type="pct"/>
            <w:vAlign w:val="center"/>
          </w:tcPr>
          <w:p w14:paraId="47C4D6BF" w14:textId="77777777" w:rsidR="004E56E1" w:rsidRPr="000A6639" w:rsidRDefault="000D29D1">
            <w:pPr>
              <w:pStyle w:val="aff6"/>
              <w:spacing w:line="400" w:lineRule="exact"/>
              <w:ind w:firstLineChars="0" w:firstLine="0"/>
              <w:jc w:val="center"/>
              <w:rPr>
                <w:szCs w:val="18"/>
              </w:rPr>
            </w:pPr>
            <w:r w:rsidRPr="000A6639">
              <w:rPr>
                <w:rFonts w:hint="eastAsia"/>
                <w:szCs w:val="18"/>
              </w:rPr>
              <w:t>降温速率</w:t>
            </w:r>
          </w:p>
        </w:tc>
        <w:tc>
          <w:tcPr>
            <w:tcW w:w="2483" w:type="pct"/>
            <w:vAlign w:val="center"/>
          </w:tcPr>
          <w:p w14:paraId="656F319B" w14:textId="77777777" w:rsidR="004E56E1" w:rsidRPr="000A6639" w:rsidRDefault="004E56E1">
            <w:pPr>
              <w:pStyle w:val="aff6"/>
              <w:spacing w:line="400" w:lineRule="exact"/>
              <w:ind w:firstLineChars="0" w:firstLine="0"/>
              <w:jc w:val="center"/>
              <w:rPr>
                <w:szCs w:val="18"/>
              </w:rPr>
            </w:pPr>
          </w:p>
        </w:tc>
      </w:tr>
      <w:tr w:rsidR="004E56E1" w:rsidRPr="000A6639" w14:paraId="513AA179" w14:textId="77777777">
        <w:trPr>
          <w:trHeight w:val="272"/>
        </w:trPr>
        <w:tc>
          <w:tcPr>
            <w:tcW w:w="655" w:type="pct"/>
            <w:vMerge/>
            <w:vAlign w:val="center"/>
          </w:tcPr>
          <w:p w14:paraId="1D91B59E" w14:textId="77777777" w:rsidR="004E56E1" w:rsidRPr="000A6639" w:rsidRDefault="004E56E1">
            <w:pPr>
              <w:pStyle w:val="aff6"/>
              <w:spacing w:line="400" w:lineRule="exact"/>
              <w:ind w:firstLineChars="0" w:firstLine="0"/>
              <w:jc w:val="center"/>
              <w:rPr>
                <w:szCs w:val="18"/>
              </w:rPr>
            </w:pPr>
          </w:p>
        </w:tc>
        <w:tc>
          <w:tcPr>
            <w:tcW w:w="657" w:type="pct"/>
            <w:vMerge/>
            <w:vAlign w:val="center"/>
          </w:tcPr>
          <w:p w14:paraId="79F120AC" w14:textId="77777777" w:rsidR="004E56E1" w:rsidRPr="000A6639" w:rsidRDefault="004E56E1">
            <w:pPr>
              <w:pStyle w:val="aff6"/>
              <w:spacing w:line="400" w:lineRule="exact"/>
              <w:ind w:firstLineChars="0" w:firstLine="0"/>
              <w:jc w:val="center"/>
              <w:rPr>
                <w:szCs w:val="18"/>
              </w:rPr>
            </w:pPr>
          </w:p>
        </w:tc>
        <w:tc>
          <w:tcPr>
            <w:tcW w:w="1205" w:type="pct"/>
            <w:vAlign w:val="center"/>
          </w:tcPr>
          <w:p w14:paraId="327F621E" w14:textId="77777777" w:rsidR="004E56E1" w:rsidRPr="000A6639" w:rsidRDefault="000D29D1">
            <w:pPr>
              <w:pStyle w:val="aff6"/>
              <w:spacing w:line="400" w:lineRule="exact"/>
              <w:ind w:firstLineChars="0" w:firstLine="0"/>
              <w:jc w:val="center"/>
              <w:rPr>
                <w:szCs w:val="18"/>
              </w:rPr>
            </w:pPr>
            <w:r w:rsidRPr="000A6639">
              <w:rPr>
                <w:rFonts w:hint="eastAsia"/>
                <w:szCs w:val="18"/>
              </w:rPr>
              <w:t>温度波动度</w:t>
            </w:r>
          </w:p>
        </w:tc>
        <w:tc>
          <w:tcPr>
            <w:tcW w:w="2483" w:type="pct"/>
            <w:vAlign w:val="center"/>
          </w:tcPr>
          <w:p w14:paraId="5BE3E7A6" w14:textId="77777777" w:rsidR="004E56E1" w:rsidRPr="000A6639" w:rsidRDefault="004E56E1">
            <w:pPr>
              <w:pStyle w:val="aff6"/>
              <w:spacing w:line="400" w:lineRule="exact"/>
              <w:ind w:firstLineChars="0" w:firstLine="0"/>
              <w:jc w:val="center"/>
              <w:rPr>
                <w:szCs w:val="18"/>
              </w:rPr>
            </w:pPr>
          </w:p>
        </w:tc>
      </w:tr>
      <w:tr w:rsidR="004E56E1" w:rsidRPr="000A6639" w14:paraId="6A8135FE" w14:textId="77777777">
        <w:tc>
          <w:tcPr>
            <w:tcW w:w="655" w:type="pct"/>
            <w:vMerge/>
            <w:vAlign w:val="center"/>
          </w:tcPr>
          <w:p w14:paraId="51517473" w14:textId="77777777" w:rsidR="004E56E1" w:rsidRPr="000A6639" w:rsidRDefault="004E56E1">
            <w:pPr>
              <w:pStyle w:val="aff6"/>
              <w:spacing w:line="400" w:lineRule="exact"/>
              <w:ind w:firstLineChars="0" w:firstLine="0"/>
              <w:jc w:val="center"/>
              <w:rPr>
                <w:szCs w:val="18"/>
              </w:rPr>
            </w:pPr>
          </w:p>
        </w:tc>
        <w:tc>
          <w:tcPr>
            <w:tcW w:w="657" w:type="pct"/>
            <w:vMerge/>
            <w:vAlign w:val="center"/>
          </w:tcPr>
          <w:p w14:paraId="3CED4348" w14:textId="77777777" w:rsidR="004E56E1" w:rsidRPr="000A6639" w:rsidRDefault="004E56E1">
            <w:pPr>
              <w:pStyle w:val="aff6"/>
              <w:spacing w:line="400" w:lineRule="exact"/>
              <w:ind w:firstLineChars="0" w:firstLine="0"/>
              <w:jc w:val="center"/>
              <w:rPr>
                <w:szCs w:val="18"/>
              </w:rPr>
            </w:pPr>
          </w:p>
        </w:tc>
        <w:tc>
          <w:tcPr>
            <w:tcW w:w="1205" w:type="pct"/>
            <w:vAlign w:val="center"/>
          </w:tcPr>
          <w:p w14:paraId="753B0362" w14:textId="77777777" w:rsidR="004E56E1" w:rsidRPr="000A6639" w:rsidRDefault="000D29D1">
            <w:pPr>
              <w:pStyle w:val="aff6"/>
              <w:spacing w:line="400" w:lineRule="exact"/>
              <w:ind w:firstLineChars="0" w:firstLine="0"/>
              <w:jc w:val="center"/>
              <w:rPr>
                <w:szCs w:val="18"/>
              </w:rPr>
            </w:pPr>
            <w:r w:rsidRPr="000A6639">
              <w:rPr>
                <w:rFonts w:hint="eastAsia"/>
                <w:szCs w:val="18"/>
              </w:rPr>
              <w:t>温度示值误差</w:t>
            </w:r>
          </w:p>
        </w:tc>
        <w:tc>
          <w:tcPr>
            <w:tcW w:w="2483" w:type="pct"/>
            <w:vAlign w:val="center"/>
          </w:tcPr>
          <w:p w14:paraId="73FDCBD2" w14:textId="77777777" w:rsidR="004E56E1" w:rsidRPr="000A6639" w:rsidRDefault="004E56E1">
            <w:pPr>
              <w:pStyle w:val="aff6"/>
              <w:spacing w:line="400" w:lineRule="exact"/>
              <w:ind w:firstLineChars="0" w:firstLine="0"/>
              <w:jc w:val="center"/>
              <w:rPr>
                <w:szCs w:val="18"/>
              </w:rPr>
            </w:pPr>
          </w:p>
        </w:tc>
      </w:tr>
      <w:tr w:rsidR="004E56E1" w:rsidRPr="000A6639" w14:paraId="4C914DAD" w14:textId="77777777">
        <w:tc>
          <w:tcPr>
            <w:tcW w:w="655" w:type="pct"/>
            <w:vMerge/>
            <w:vAlign w:val="center"/>
          </w:tcPr>
          <w:p w14:paraId="7A01311A" w14:textId="77777777" w:rsidR="004E56E1" w:rsidRPr="000A6639" w:rsidRDefault="004E56E1">
            <w:pPr>
              <w:pStyle w:val="aff6"/>
              <w:spacing w:line="400" w:lineRule="exact"/>
              <w:ind w:firstLineChars="0" w:firstLine="0"/>
              <w:jc w:val="center"/>
              <w:rPr>
                <w:szCs w:val="18"/>
              </w:rPr>
            </w:pPr>
          </w:p>
        </w:tc>
        <w:tc>
          <w:tcPr>
            <w:tcW w:w="657" w:type="pct"/>
            <w:vMerge/>
            <w:vAlign w:val="center"/>
          </w:tcPr>
          <w:p w14:paraId="1AC5BEDD" w14:textId="77777777" w:rsidR="004E56E1" w:rsidRPr="000A6639" w:rsidRDefault="004E56E1">
            <w:pPr>
              <w:pStyle w:val="aff6"/>
              <w:spacing w:line="400" w:lineRule="exact"/>
              <w:ind w:firstLineChars="0" w:firstLine="0"/>
              <w:jc w:val="center"/>
              <w:rPr>
                <w:szCs w:val="18"/>
              </w:rPr>
            </w:pPr>
          </w:p>
        </w:tc>
        <w:tc>
          <w:tcPr>
            <w:tcW w:w="1205" w:type="pct"/>
            <w:vAlign w:val="center"/>
          </w:tcPr>
          <w:p w14:paraId="2F37E70C" w14:textId="77777777" w:rsidR="004E56E1" w:rsidRPr="000A6639" w:rsidRDefault="000D29D1">
            <w:pPr>
              <w:pStyle w:val="aff6"/>
              <w:spacing w:line="400" w:lineRule="exact"/>
              <w:ind w:firstLineChars="0" w:firstLine="0"/>
              <w:jc w:val="center"/>
              <w:rPr>
                <w:szCs w:val="18"/>
              </w:rPr>
            </w:pPr>
            <w:r w:rsidRPr="000A6639">
              <w:rPr>
                <w:rFonts w:hint="eastAsia"/>
                <w:szCs w:val="18"/>
              </w:rPr>
              <w:t>温度均匀度</w:t>
            </w:r>
          </w:p>
        </w:tc>
        <w:tc>
          <w:tcPr>
            <w:tcW w:w="2483" w:type="pct"/>
            <w:vAlign w:val="center"/>
          </w:tcPr>
          <w:p w14:paraId="0EA78B22" w14:textId="77777777" w:rsidR="004E56E1" w:rsidRPr="000A6639" w:rsidRDefault="004E56E1">
            <w:pPr>
              <w:pStyle w:val="aff6"/>
              <w:spacing w:line="400" w:lineRule="exact"/>
              <w:ind w:firstLineChars="0" w:firstLine="0"/>
              <w:jc w:val="center"/>
              <w:rPr>
                <w:szCs w:val="18"/>
              </w:rPr>
            </w:pPr>
          </w:p>
        </w:tc>
      </w:tr>
      <w:tr w:rsidR="004E56E1" w:rsidRPr="000A6639" w14:paraId="505E43C1" w14:textId="77777777">
        <w:tc>
          <w:tcPr>
            <w:tcW w:w="655" w:type="pct"/>
            <w:vMerge/>
            <w:vAlign w:val="center"/>
          </w:tcPr>
          <w:p w14:paraId="7D5DB3C5" w14:textId="77777777" w:rsidR="004E56E1" w:rsidRPr="000A6639" w:rsidRDefault="004E56E1">
            <w:pPr>
              <w:pStyle w:val="aff6"/>
              <w:spacing w:line="400" w:lineRule="exact"/>
              <w:ind w:firstLineChars="0" w:firstLine="0"/>
              <w:jc w:val="center"/>
              <w:rPr>
                <w:szCs w:val="18"/>
              </w:rPr>
            </w:pPr>
          </w:p>
        </w:tc>
        <w:tc>
          <w:tcPr>
            <w:tcW w:w="657" w:type="pct"/>
            <w:vMerge/>
            <w:vAlign w:val="center"/>
          </w:tcPr>
          <w:p w14:paraId="0EC6892D" w14:textId="77777777" w:rsidR="004E56E1" w:rsidRPr="000A6639" w:rsidRDefault="004E56E1">
            <w:pPr>
              <w:pStyle w:val="aff6"/>
              <w:spacing w:line="400" w:lineRule="exact"/>
              <w:ind w:firstLineChars="0" w:firstLine="0"/>
              <w:jc w:val="center"/>
              <w:rPr>
                <w:szCs w:val="18"/>
              </w:rPr>
            </w:pPr>
          </w:p>
        </w:tc>
        <w:tc>
          <w:tcPr>
            <w:tcW w:w="1205" w:type="pct"/>
            <w:vAlign w:val="center"/>
          </w:tcPr>
          <w:p w14:paraId="71893985" w14:textId="77777777" w:rsidR="004E56E1" w:rsidRPr="000A6639" w:rsidRDefault="000D29D1">
            <w:pPr>
              <w:pStyle w:val="aff6"/>
              <w:spacing w:line="400" w:lineRule="exact"/>
              <w:ind w:firstLineChars="0" w:firstLine="0"/>
              <w:jc w:val="center"/>
              <w:rPr>
                <w:szCs w:val="18"/>
              </w:rPr>
            </w:pPr>
            <w:r w:rsidRPr="000A6639">
              <w:rPr>
                <w:rFonts w:hint="eastAsia"/>
                <w:szCs w:val="18"/>
              </w:rPr>
              <w:t>温度持续时间准确度</w:t>
            </w:r>
          </w:p>
        </w:tc>
        <w:tc>
          <w:tcPr>
            <w:tcW w:w="2483" w:type="pct"/>
            <w:vAlign w:val="center"/>
          </w:tcPr>
          <w:p w14:paraId="387089AB" w14:textId="77777777" w:rsidR="004E56E1" w:rsidRPr="000A6639" w:rsidRDefault="004E56E1">
            <w:pPr>
              <w:pStyle w:val="aff6"/>
              <w:spacing w:line="400" w:lineRule="exact"/>
              <w:ind w:firstLineChars="0" w:firstLine="0"/>
              <w:jc w:val="center"/>
              <w:rPr>
                <w:szCs w:val="18"/>
              </w:rPr>
            </w:pPr>
          </w:p>
        </w:tc>
      </w:tr>
      <w:tr w:rsidR="004E56E1" w:rsidRPr="000A6639" w14:paraId="559DA0C2" w14:textId="77777777">
        <w:tc>
          <w:tcPr>
            <w:tcW w:w="655" w:type="pct"/>
            <w:vMerge/>
            <w:vAlign w:val="center"/>
          </w:tcPr>
          <w:p w14:paraId="4B5A2CC3" w14:textId="77777777" w:rsidR="004E56E1" w:rsidRPr="000A6639" w:rsidRDefault="004E56E1">
            <w:pPr>
              <w:pStyle w:val="aff6"/>
              <w:spacing w:line="400" w:lineRule="exact"/>
              <w:ind w:firstLineChars="0" w:firstLine="0"/>
              <w:jc w:val="center"/>
              <w:rPr>
                <w:szCs w:val="18"/>
              </w:rPr>
            </w:pPr>
          </w:p>
        </w:tc>
        <w:tc>
          <w:tcPr>
            <w:tcW w:w="657" w:type="pct"/>
            <w:vMerge w:val="restart"/>
            <w:vAlign w:val="center"/>
          </w:tcPr>
          <w:p w14:paraId="5D741306" w14:textId="77777777" w:rsidR="004E56E1" w:rsidRPr="000A6639" w:rsidRDefault="000D29D1">
            <w:pPr>
              <w:pStyle w:val="aff6"/>
              <w:spacing w:line="400" w:lineRule="exact"/>
              <w:ind w:firstLineChars="0" w:firstLine="0"/>
              <w:jc w:val="center"/>
              <w:rPr>
                <w:szCs w:val="18"/>
              </w:rPr>
            </w:pPr>
            <w:r w:rsidRPr="000A6639">
              <w:rPr>
                <w:rFonts w:hint="eastAsia"/>
                <w:szCs w:val="18"/>
              </w:rPr>
              <w:t>荧光检测</w:t>
            </w:r>
          </w:p>
        </w:tc>
        <w:tc>
          <w:tcPr>
            <w:tcW w:w="1205" w:type="pct"/>
            <w:vAlign w:val="center"/>
          </w:tcPr>
          <w:p w14:paraId="490AB362" w14:textId="77777777" w:rsidR="004E56E1" w:rsidRPr="000A6639" w:rsidRDefault="000D29D1">
            <w:pPr>
              <w:pStyle w:val="aff6"/>
              <w:spacing w:line="400" w:lineRule="exact"/>
              <w:ind w:firstLineChars="0" w:firstLine="0"/>
              <w:jc w:val="center"/>
              <w:rPr>
                <w:szCs w:val="18"/>
              </w:rPr>
            </w:pPr>
            <w:r w:rsidRPr="000A6639">
              <w:rPr>
                <w:rFonts w:hint="eastAsia"/>
                <w:szCs w:val="18"/>
              </w:rPr>
              <w:t>荧光强度重复性</w:t>
            </w:r>
          </w:p>
        </w:tc>
        <w:tc>
          <w:tcPr>
            <w:tcW w:w="2483" w:type="pct"/>
            <w:vAlign w:val="center"/>
          </w:tcPr>
          <w:p w14:paraId="3A908726" w14:textId="77777777" w:rsidR="004E56E1" w:rsidRPr="000A6639" w:rsidRDefault="004E56E1">
            <w:pPr>
              <w:pStyle w:val="aff6"/>
              <w:spacing w:line="400" w:lineRule="exact"/>
              <w:ind w:firstLineChars="0" w:firstLine="0"/>
              <w:jc w:val="center"/>
              <w:rPr>
                <w:szCs w:val="18"/>
              </w:rPr>
            </w:pPr>
          </w:p>
        </w:tc>
      </w:tr>
      <w:tr w:rsidR="004E56E1" w:rsidRPr="000A6639" w14:paraId="51F4E021" w14:textId="77777777">
        <w:tc>
          <w:tcPr>
            <w:tcW w:w="655" w:type="pct"/>
            <w:vMerge/>
            <w:vAlign w:val="center"/>
          </w:tcPr>
          <w:p w14:paraId="1B2D1828" w14:textId="77777777" w:rsidR="004E56E1" w:rsidRPr="000A6639" w:rsidRDefault="004E56E1">
            <w:pPr>
              <w:pStyle w:val="aff6"/>
              <w:spacing w:line="400" w:lineRule="exact"/>
              <w:ind w:firstLineChars="0" w:firstLine="0"/>
              <w:jc w:val="center"/>
              <w:rPr>
                <w:szCs w:val="18"/>
              </w:rPr>
            </w:pPr>
          </w:p>
        </w:tc>
        <w:tc>
          <w:tcPr>
            <w:tcW w:w="657" w:type="pct"/>
            <w:vMerge/>
            <w:vAlign w:val="center"/>
          </w:tcPr>
          <w:p w14:paraId="2C047CAA" w14:textId="77777777" w:rsidR="004E56E1" w:rsidRPr="000A6639" w:rsidRDefault="004E56E1">
            <w:pPr>
              <w:pStyle w:val="aff6"/>
              <w:spacing w:line="400" w:lineRule="exact"/>
              <w:ind w:firstLineChars="0" w:firstLine="0"/>
              <w:jc w:val="center"/>
              <w:rPr>
                <w:szCs w:val="18"/>
              </w:rPr>
            </w:pPr>
          </w:p>
        </w:tc>
        <w:tc>
          <w:tcPr>
            <w:tcW w:w="1205" w:type="pct"/>
            <w:vAlign w:val="center"/>
          </w:tcPr>
          <w:p w14:paraId="432F6032" w14:textId="77777777" w:rsidR="004E56E1" w:rsidRPr="000A6639" w:rsidRDefault="000D29D1">
            <w:pPr>
              <w:pStyle w:val="aff6"/>
              <w:spacing w:line="400" w:lineRule="exact"/>
              <w:ind w:firstLineChars="0" w:firstLine="0"/>
              <w:jc w:val="center"/>
              <w:rPr>
                <w:szCs w:val="18"/>
              </w:rPr>
            </w:pPr>
            <w:r w:rsidRPr="000A6639">
              <w:rPr>
                <w:rFonts w:hint="eastAsia"/>
                <w:szCs w:val="18"/>
              </w:rPr>
              <w:t>荧光强度均匀度</w:t>
            </w:r>
          </w:p>
        </w:tc>
        <w:tc>
          <w:tcPr>
            <w:tcW w:w="2483" w:type="pct"/>
            <w:vAlign w:val="center"/>
          </w:tcPr>
          <w:p w14:paraId="0B8A4139" w14:textId="77777777" w:rsidR="004E56E1" w:rsidRPr="000A6639" w:rsidRDefault="004E56E1">
            <w:pPr>
              <w:pStyle w:val="aff6"/>
              <w:spacing w:line="400" w:lineRule="exact"/>
              <w:ind w:firstLineChars="0" w:firstLine="0"/>
              <w:jc w:val="center"/>
              <w:rPr>
                <w:szCs w:val="18"/>
              </w:rPr>
            </w:pPr>
          </w:p>
        </w:tc>
      </w:tr>
      <w:tr w:rsidR="004E56E1" w:rsidRPr="000A6639" w14:paraId="2150A36B" w14:textId="77777777">
        <w:tc>
          <w:tcPr>
            <w:tcW w:w="655" w:type="pct"/>
            <w:vMerge/>
            <w:vAlign w:val="center"/>
          </w:tcPr>
          <w:p w14:paraId="3A472336" w14:textId="77777777" w:rsidR="004E56E1" w:rsidRPr="000A6639" w:rsidRDefault="004E56E1">
            <w:pPr>
              <w:pStyle w:val="aff6"/>
              <w:spacing w:line="400" w:lineRule="exact"/>
              <w:ind w:firstLineChars="0" w:firstLine="0"/>
              <w:jc w:val="center"/>
              <w:rPr>
                <w:szCs w:val="18"/>
              </w:rPr>
            </w:pPr>
          </w:p>
        </w:tc>
        <w:tc>
          <w:tcPr>
            <w:tcW w:w="657" w:type="pct"/>
            <w:vMerge/>
            <w:vAlign w:val="center"/>
          </w:tcPr>
          <w:p w14:paraId="561EA48F" w14:textId="77777777" w:rsidR="004E56E1" w:rsidRPr="000A6639" w:rsidRDefault="004E56E1">
            <w:pPr>
              <w:pStyle w:val="aff6"/>
              <w:spacing w:line="400" w:lineRule="exact"/>
              <w:ind w:firstLineChars="0" w:firstLine="0"/>
              <w:jc w:val="center"/>
              <w:rPr>
                <w:szCs w:val="18"/>
              </w:rPr>
            </w:pPr>
          </w:p>
        </w:tc>
        <w:tc>
          <w:tcPr>
            <w:tcW w:w="1205" w:type="pct"/>
            <w:vAlign w:val="center"/>
          </w:tcPr>
          <w:p w14:paraId="709BE8E6" w14:textId="77777777" w:rsidR="004E56E1" w:rsidRPr="000A6639" w:rsidRDefault="000D29D1">
            <w:pPr>
              <w:pStyle w:val="aff6"/>
              <w:spacing w:line="400" w:lineRule="exact"/>
              <w:ind w:firstLineChars="0" w:firstLine="0"/>
              <w:jc w:val="center"/>
              <w:rPr>
                <w:szCs w:val="18"/>
              </w:rPr>
            </w:pPr>
            <w:r w:rsidRPr="000A6639">
              <w:rPr>
                <w:rFonts w:hint="eastAsia"/>
              </w:rPr>
              <w:t>荧光</w:t>
            </w:r>
            <w:r w:rsidRPr="000A6639">
              <w:rPr>
                <w:rFonts w:hint="eastAsia"/>
                <w:szCs w:val="18"/>
              </w:rPr>
              <w:t>强度线性</w:t>
            </w:r>
          </w:p>
        </w:tc>
        <w:tc>
          <w:tcPr>
            <w:tcW w:w="2483" w:type="pct"/>
            <w:vAlign w:val="center"/>
          </w:tcPr>
          <w:p w14:paraId="2842AF6D" w14:textId="77777777" w:rsidR="004E56E1" w:rsidRPr="000A6639" w:rsidRDefault="004E56E1">
            <w:pPr>
              <w:pStyle w:val="aff6"/>
              <w:spacing w:line="400" w:lineRule="exact"/>
              <w:ind w:firstLineChars="0" w:firstLine="0"/>
              <w:jc w:val="center"/>
              <w:rPr>
                <w:szCs w:val="18"/>
              </w:rPr>
            </w:pPr>
          </w:p>
        </w:tc>
      </w:tr>
      <w:tr w:rsidR="008E20D1" w:rsidRPr="000A6639" w14:paraId="06AA036E" w14:textId="77777777">
        <w:tc>
          <w:tcPr>
            <w:tcW w:w="655" w:type="pct"/>
            <w:vMerge/>
            <w:vAlign w:val="center"/>
          </w:tcPr>
          <w:p w14:paraId="2D9A09E7" w14:textId="77777777" w:rsidR="008E20D1" w:rsidRPr="000A6639" w:rsidRDefault="008E20D1">
            <w:pPr>
              <w:pStyle w:val="aff6"/>
              <w:spacing w:line="400" w:lineRule="exact"/>
              <w:ind w:firstLineChars="0" w:firstLine="0"/>
              <w:jc w:val="center"/>
              <w:rPr>
                <w:szCs w:val="18"/>
              </w:rPr>
            </w:pPr>
          </w:p>
        </w:tc>
        <w:tc>
          <w:tcPr>
            <w:tcW w:w="657" w:type="pct"/>
            <w:vMerge w:val="restart"/>
            <w:vAlign w:val="center"/>
          </w:tcPr>
          <w:p w14:paraId="097AA815" w14:textId="77777777" w:rsidR="008E20D1" w:rsidRPr="000A6639" w:rsidRDefault="008E20D1" w:rsidP="008E20D1">
            <w:pPr>
              <w:pStyle w:val="aff6"/>
              <w:spacing w:line="400" w:lineRule="exact"/>
              <w:ind w:firstLineChars="0" w:firstLine="0"/>
              <w:rPr>
                <w:szCs w:val="18"/>
              </w:rPr>
            </w:pPr>
            <w:r w:rsidRPr="000A6639">
              <w:rPr>
                <w:rFonts w:hint="eastAsia"/>
                <w:szCs w:val="18"/>
              </w:rPr>
              <w:t>整体性能</w:t>
            </w:r>
          </w:p>
        </w:tc>
        <w:tc>
          <w:tcPr>
            <w:tcW w:w="1205" w:type="pct"/>
            <w:vAlign w:val="center"/>
          </w:tcPr>
          <w:p w14:paraId="418ED3D8" w14:textId="77777777" w:rsidR="008E20D1" w:rsidRPr="000A6639" w:rsidRDefault="008E20D1">
            <w:pPr>
              <w:pStyle w:val="aff6"/>
              <w:spacing w:line="400" w:lineRule="exact"/>
              <w:ind w:firstLineChars="0" w:firstLine="0"/>
              <w:jc w:val="center"/>
              <w:rPr>
                <w:szCs w:val="18"/>
              </w:rPr>
            </w:pPr>
            <w:r w:rsidRPr="000A6639">
              <w:rPr>
                <w:rFonts w:hint="eastAsia"/>
              </w:rPr>
              <w:t>不同通道荧光干扰</w:t>
            </w:r>
          </w:p>
        </w:tc>
        <w:tc>
          <w:tcPr>
            <w:tcW w:w="2483" w:type="pct"/>
            <w:vAlign w:val="center"/>
          </w:tcPr>
          <w:p w14:paraId="1F61D160" w14:textId="77777777" w:rsidR="008E20D1" w:rsidRPr="000A6639" w:rsidRDefault="008E20D1">
            <w:pPr>
              <w:pStyle w:val="aff6"/>
              <w:spacing w:line="400" w:lineRule="exact"/>
              <w:ind w:firstLineChars="0" w:firstLine="0"/>
              <w:jc w:val="center"/>
              <w:rPr>
                <w:szCs w:val="18"/>
              </w:rPr>
            </w:pPr>
          </w:p>
        </w:tc>
      </w:tr>
      <w:tr w:rsidR="008E20D1" w:rsidRPr="000A6639" w14:paraId="4CC96A3B" w14:textId="77777777">
        <w:tc>
          <w:tcPr>
            <w:tcW w:w="655" w:type="pct"/>
            <w:vMerge/>
            <w:vAlign w:val="center"/>
          </w:tcPr>
          <w:p w14:paraId="4352453D" w14:textId="77777777" w:rsidR="008E20D1" w:rsidRPr="000A6639" w:rsidRDefault="008E20D1">
            <w:pPr>
              <w:pStyle w:val="aff6"/>
              <w:spacing w:line="400" w:lineRule="exact"/>
              <w:ind w:firstLineChars="0" w:firstLine="0"/>
              <w:jc w:val="center"/>
              <w:rPr>
                <w:szCs w:val="18"/>
              </w:rPr>
            </w:pPr>
          </w:p>
        </w:tc>
        <w:tc>
          <w:tcPr>
            <w:tcW w:w="657" w:type="pct"/>
            <w:vMerge/>
            <w:vAlign w:val="center"/>
          </w:tcPr>
          <w:p w14:paraId="46370A6E" w14:textId="77777777" w:rsidR="008E20D1" w:rsidRPr="000A6639" w:rsidRDefault="008E20D1">
            <w:pPr>
              <w:pStyle w:val="aff6"/>
              <w:spacing w:line="400" w:lineRule="exact"/>
              <w:ind w:firstLineChars="0" w:firstLine="0"/>
              <w:jc w:val="center"/>
              <w:rPr>
                <w:szCs w:val="18"/>
              </w:rPr>
            </w:pPr>
          </w:p>
        </w:tc>
        <w:tc>
          <w:tcPr>
            <w:tcW w:w="1205" w:type="pct"/>
            <w:vAlign w:val="center"/>
          </w:tcPr>
          <w:p w14:paraId="4897EC8F" w14:textId="77777777" w:rsidR="008E20D1" w:rsidRPr="000A6639" w:rsidRDefault="008E20D1">
            <w:pPr>
              <w:pStyle w:val="aff6"/>
              <w:spacing w:line="400" w:lineRule="exact"/>
              <w:ind w:firstLineChars="0" w:firstLine="0"/>
              <w:jc w:val="center"/>
              <w:rPr>
                <w:szCs w:val="18"/>
              </w:rPr>
            </w:pPr>
            <w:r w:rsidRPr="000A6639">
              <w:rPr>
                <w:rFonts w:hint="eastAsia"/>
                <w:szCs w:val="18"/>
              </w:rPr>
              <w:t>置信度</w:t>
            </w:r>
          </w:p>
        </w:tc>
        <w:tc>
          <w:tcPr>
            <w:tcW w:w="2483" w:type="pct"/>
            <w:vAlign w:val="center"/>
          </w:tcPr>
          <w:p w14:paraId="075B188C" w14:textId="77777777" w:rsidR="008E20D1" w:rsidRPr="000A6639" w:rsidRDefault="008E20D1">
            <w:pPr>
              <w:pStyle w:val="aff6"/>
              <w:spacing w:line="400" w:lineRule="exact"/>
              <w:ind w:firstLineChars="0" w:firstLine="0"/>
              <w:jc w:val="center"/>
              <w:rPr>
                <w:szCs w:val="18"/>
              </w:rPr>
            </w:pPr>
          </w:p>
        </w:tc>
      </w:tr>
      <w:tr w:rsidR="008E20D1" w:rsidRPr="000A6639" w14:paraId="743071C1" w14:textId="77777777">
        <w:tc>
          <w:tcPr>
            <w:tcW w:w="655" w:type="pct"/>
            <w:vMerge/>
            <w:vAlign w:val="center"/>
          </w:tcPr>
          <w:p w14:paraId="65FD3C30" w14:textId="77777777" w:rsidR="008E20D1" w:rsidRPr="000A6639" w:rsidRDefault="008E20D1">
            <w:pPr>
              <w:pStyle w:val="aff6"/>
              <w:spacing w:line="400" w:lineRule="exact"/>
              <w:ind w:firstLineChars="0" w:firstLine="0"/>
              <w:jc w:val="center"/>
              <w:rPr>
                <w:szCs w:val="18"/>
              </w:rPr>
            </w:pPr>
          </w:p>
        </w:tc>
        <w:tc>
          <w:tcPr>
            <w:tcW w:w="657" w:type="pct"/>
            <w:vMerge/>
            <w:vAlign w:val="center"/>
          </w:tcPr>
          <w:p w14:paraId="3EFAE6B6" w14:textId="77777777" w:rsidR="008E20D1" w:rsidRPr="000A6639" w:rsidRDefault="008E20D1">
            <w:pPr>
              <w:pStyle w:val="aff6"/>
              <w:spacing w:line="400" w:lineRule="exact"/>
              <w:ind w:firstLineChars="0" w:firstLine="0"/>
              <w:jc w:val="center"/>
              <w:rPr>
                <w:szCs w:val="18"/>
              </w:rPr>
            </w:pPr>
          </w:p>
        </w:tc>
        <w:tc>
          <w:tcPr>
            <w:tcW w:w="1205" w:type="pct"/>
            <w:vAlign w:val="center"/>
          </w:tcPr>
          <w:p w14:paraId="3A71B5D3" w14:textId="77777777" w:rsidR="008E20D1" w:rsidRPr="000A6639" w:rsidRDefault="008E20D1">
            <w:pPr>
              <w:pStyle w:val="aff6"/>
              <w:spacing w:line="400" w:lineRule="exact"/>
              <w:ind w:firstLineChars="0" w:firstLine="0"/>
              <w:jc w:val="center"/>
              <w:rPr>
                <w:szCs w:val="18"/>
              </w:rPr>
            </w:pPr>
            <w:r>
              <w:rPr>
                <w:rFonts w:hint="eastAsia"/>
                <w:szCs w:val="18"/>
              </w:rPr>
              <w:t>仪器</w:t>
            </w:r>
            <w:r w:rsidRPr="000A6639">
              <w:rPr>
                <w:rFonts w:hint="eastAsia"/>
                <w:szCs w:val="18"/>
              </w:rPr>
              <w:t>线性</w:t>
            </w:r>
          </w:p>
        </w:tc>
        <w:tc>
          <w:tcPr>
            <w:tcW w:w="2483" w:type="pct"/>
            <w:vAlign w:val="center"/>
          </w:tcPr>
          <w:p w14:paraId="37593419" w14:textId="77777777" w:rsidR="008E20D1" w:rsidRPr="000A6639" w:rsidRDefault="008E20D1">
            <w:pPr>
              <w:pStyle w:val="aff6"/>
              <w:spacing w:line="400" w:lineRule="exact"/>
              <w:ind w:firstLineChars="0" w:firstLine="0"/>
              <w:jc w:val="center"/>
              <w:rPr>
                <w:szCs w:val="18"/>
              </w:rPr>
            </w:pPr>
          </w:p>
        </w:tc>
      </w:tr>
      <w:tr w:rsidR="008E20D1" w:rsidRPr="000A6639" w14:paraId="3FE6F6B7" w14:textId="77777777">
        <w:tc>
          <w:tcPr>
            <w:tcW w:w="655" w:type="pct"/>
            <w:vMerge/>
          </w:tcPr>
          <w:p w14:paraId="0188EEAE" w14:textId="77777777" w:rsidR="008E20D1" w:rsidRPr="000A6639" w:rsidRDefault="008E20D1">
            <w:pPr>
              <w:pStyle w:val="aff6"/>
              <w:spacing w:line="400" w:lineRule="exact"/>
              <w:ind w:firstLineChars="0" w:firstLine="0"/>
              <w:rPr>
                <w:szCs w:val="18"/>
              </w:rPr>
            </w:pPr>
          </w:p>
        </w:tc>
        <w:tc>
          <w:tcPr>
            <w:tcW w:w="657" w:type="pct"/>
            <w:vMerge/>
          </w:tcPr>
          <w:p w14:paraId="7D393C89" w14:textId="77777777" w:rsidR="008E20D1" w:rsidRPr="000A6639" w:rsidRDefault="008E20D1">
            <w:pPr>
              <w:pStyle w:val="aff6"/>
              <w:spacing w:line="400" w:lineRule="exact"/>
              <w:ind w:firstLineChars="0" w:firstLine="0"/>
              <w:rPr>
                <w:szCs w:val="18"/>
              </w:rPr>
            </w:pPr>
          </w:p>
        </w:tc>
        <w:tc>
          <w:tcPr>
            <w:tcW w:w="1205" w:type="pct"/>
            <w:vAlign w:val="center"/>
          </w:tcPr>
          <w:p w14:paraId="17D43DDF" w14:textId="77777777" w:rsidR="008E20D1" w:rsidRPr="000A6639" w:rsidRDefault="008E20D1">
            <w:pPr>
              <w:pStyle w:val="aff6"/>
              <w:spacing w:line="400" w:lineRule="exact"/>
              <w:ind w:firstLineChars="0" w:firstLine="0"/>
              <w:jc w:val="center"/>
              <w:rPr>
                <w:szCs w:val="18"/>
              </w:rPr>
            </w:pPr>
            <w:r>
              <w:rPr>
                <w:rFonts w:hint="eastAsia"/>
                <w:szCs w:val="18"/>
              </w:rPr>
              <w:t>定量</w:t>
            </w:r>
            <w:r w:rsidRPr="000A6639">
              <w:rPr>
                <w:rFonts w:hint="eastAsia"/>
                <w:szCs w:val="18"/>
              </w:rPr>
              <w:t>重复性</w:t>
            </w:r>
          </w:p>
        </w:tc>
        <w:tc>
          <w:tcPr>
            <w:tcW w:w="2483" w:type="pct"/>
            <w:vAlign w:val="center"/>
          </w:tcPr>
          <w:p w14:paraId="44565AD2" w14:textId="77777777" w:rsidR="008E20D1" w:rsidRPr="000A6639" w:rsidRDefault="008E20D1">
            <w:pPr>
              <w:pStyle w:val="aff6"/>
              <w:spacing w:line="400" w:lineRule="exact"/>
              <w:ind w:firstLineChars="0" w:firstLine="0"/>
              <w:jc w:val="center"/>
              <w:rPr>
                <w:szCs w:val="18"/>
              </w:rPr>
            </w:pPr>
          </w:p>
        </w:tc>
      </w:tr>
      <w:tr w:rsidR="008E20D1" w:rsidRPr="000A6639" w14:paraId="3D303B4E" w14:textId="77777777">
        <w:tc>
          <w:tcPr>
            <w:tcW w:w="655" w:type="pct"/>
            <w:vMerge/>
          </w:tcPr>
          <w:p w14:paraId="1A93AED0" w14:textId="77777777" w:rsidR="008E20D1" w:rsidRPr="000A6639" w:rsidRDefault="008E20D1">
            <w:pPr>
              <w:pStyle w:val="aff6"/>
              <w:spacing w:line="400" w:lineRule="exact"/>
              <w:ind w:firstLineChars="0" w:firstLine="0"/>
              <w:rPr>
                <w:szCs w:val="18"/>
              </w:rPr>
            </w:pPr>
          </w:p>
        </w:tc>
        <w:tc>
          <w:tcPr>
            <w:tcW w:w="657" w:type="pct"/>
            <w:vMerge/>
          </w:tcPr>
          <w:p w14:paraId="2EA61D5B" w14:textId="77777777" w:rsidR="008E20D1" w:rsidRPr="000A6639" w:rsidRDefault="008E20D1">
            <w:pPr>
              <w:pStyle w:val="aff6"/>
              <w:spacing w:line="400" w:lineRule="exact"/>
              <w:ind w:firstLineChars="0" w:firstLine="0"/>
              <w:rPr>
                <w:szCs w:val="18"/>
              </w:rPr>
            </w:pPr>
          </w:p>
        </w:tc>
        <w:tc>
          <w:tcPr>
            <w:tcW w:w="1205" w:type="pct"/>
            <w:vAlign w:val="center"/>
          </w:tcPr>
          <w:p w14:paraId="35C103F3" w14:textId="77777777" w:rsidR="008E20D1" w:rsidRPr="000A6639" w:rsidRDefault="008E20D1">
            <w:pPr>
              <w:pStyle w:val="aff6"/>
              <w:spacing w:line="400" w:lineRule="exact"/>
              <w:ind w:firstLineChars="0" w:firstLine="0"/>
              <w:jc w:val="center"/>
              <w:rPr>
                <w:szCs w:val="18"/>
              </w:rPr>
            </w:pPr>
            <w:r w:rsidRPr="000A6639">
              <w:rPr>
                <w:rFonts w:hint="eastAsia"/>
                <w:szCs w:val="18"/>
              </w:rPr>
              <w:t>定量示值误差</w:t>
            </w:r>
          </w:p>
        </w:tc>
        <w:tc>
          <w:tcPr>
            <w:tcW w:w="2483" w:type="pct"/>
            <w:vAlign w:val="center"/>
          </w:tcPr>
          <w:p w14:paraId="48C15D97" w14:textId="77777777" w:rsidR="008E20D1" w:rsidRPr="000A6639" w:rsidRDefault="008E20D1">
            <w:pPr>
              <w:pStyle w:val="aff6"/>
              <w:spacing w:line="400" w:lineRule="exact"/>
              <w:ind w:firstLineChars="0" w:firstLine="0"/>
              <w:jc w:val="center"/>
              <w:rPr>
                <w:szCs w:val="18"/>
              </w:rPr>
            </w:pPr>
          </w:p>
        </w:tc>
      </w:tr>
      <w:tr w:rsidR="004E56E1" w:rsidRPr="000A6639" w14:paraId="18DCD790" w14:textId="77777777">
        <w:trPr>
          <w:trHeight w:val="239"/>
        </w:trPr>
        <w:tc>
          <w:tcPr>
            <w:tcW w:w="655" w:type="pct"/>
            <w:vMerge w:val="restart"/>
            <w:vAlign w:val="center"/>
          </w:tcPr>
          <w:p w14:paraId="7E5FE3D1" w14:textId="77777777" w:rsidR="004E56E1" w:rsidRPr="000A6639" w:rsidRDefault="000D29D1">
            <w:pPr>
              <w:spacing w:before="156" w:line="400" w:lineRule="exact"/>
              <w:rPr>
                <w:szCs w:val="18"/>
              </w:rPr>
            </w:pPr>
            <w:r w:rsidRPr="000A6639">
              <w:rPr>
                <w:rFonts w:hint="eastAsia"/>
              </w:rPr>
              <w:t>评价单位</w:t>
            </w:r>
          </w:p>
        </w:tc>
        <w:tc>
          <w:tcPr>
            <w:tcW w:w="1862" w:type="pct"/>
            <w:gridSpan w:val="2"/>
            <w:vAlign w:val="center"/>
          </w:tcPr>
          <w:p w14:paraId="3FB3C9E1" w14:textId="77777777" w:rsidR="004E56E1" w:rsidRPr="000A6639" w:rsidRDefault="000D29D1">
            <w:pPr>
              <w:spacing w:before="156" w:line="400" w:lineRule="exact"/>
              <w:ind w:firstLineChars="500" w:firstLine="1050"/>
              <w:rPr>
                <w:szCs w:val="18"/>
              </w:rPr>
            </w:pPr>
            <w:r w:rsidRPr="000A6639">
              <w:rPr>
                <w:rFonts w:hint="eastAsia"/>
              </w:rPr>
              <w:t>单位名称</w:t>
            </w:r>
          </w:p>
        </w:tc>
        <w:tc>
          <w:tcPr>
            <w:tcW w:w="2483" w:type="pct"/>
            <w:vAlign w:val="center"/>
          </w:tcPr>
          <w:p w14:paraId="6F548770" w14:textId="77777777" w:rsidR="004E56E1" w:rsidRPr="000A6639" w:rsidRDefault="004E56E1">
            <w:pPr>
              <w:spacing w:before="156" w:line="400" w:lineRule="exact"/>
              <w:jc w:val="center"/>
              <w:rPr>
                <w:szCs w:val="18"/>
              </w:rPr>
            </w:pPr>
          </w:p>
        </w:tc>
      </w:tr>
      <w:tr w:rsidR="004E56E1" w:rsidRPr="000A6639" w14:paraId="592D00A9" w14:textId="77777777">
        <w:trPr>
          <w:trHeight w:val="224"/>
        </w:trPr>
        <w:tc>
          <w:tcPr>
            <w:tcW w:w="655" w:type="pct"/>
            <w:vMerge/>
            <w:vAlign w:val="center"/>
          </w:tcPr>
          <w:p w14:paraId="6B467D29" w14:textId="77777777" w:rsidR="004E56E1" w:rsidRPr="000A6639" w:rsidRDefault="004E56E1">
            <w:pPr>
              <w:spacing w:before="156" w:line="400" w:lineRule="exact"/>
              <w:jc w:val="center"/>
              <w:rPr>
                <w:szCs w:val="18"/>
              </w:rPr>
            </w:pPr>
          </w:p>
        </w:tc>
        <w:tc>
          <w:tcPr>
            <w:tcW w:w="1862" w:type="pct"/>
            <w:gridSpan w:val="2"/>
            <w:vAlign w:val="center"/>
          </w:tcPr>
          <w:p w14:paraId="0A3C8389" w14:textId="77777777" w:rsidR="004E56E1" w:rsidRPr="000A6639" w:rsidRDefault="000D29D1">
            <w:pPr>
              <w:spacing w:before="156" w:line="400" w:lineRule="exact"/>
              <w:ind w:firstLineChars="500" w:firstLine="1050"/>
              <w:rPr>
                <w:szCs w:val="18"/>
              </w:rPr>
            </w:pPr>
            <w:r w:rsidRPr="000A6639">
              <w:rPr>
                <w:rFonts w:hint="eastAsia"/>
              </w:rPr>
              <w:t>评价人</w:t>
            </w:r>
          </w:p>
        </w:tc>
        <w:tc>
          <w:tcPr>
            <w:tcW w:w="2483" w:type="pct"/>
            <w:vAlign w:val="center"/>
          </w:tcPr>
          <w:p w14:paraId="4E8ED923" w14:textId="77777777" w:rsidR="004E56E1" w:rsidRPr="000A6639" w:rsidRDefault="004E56E1">
            <w:pPr>
              <w:spacing w:before="156" w:line="400" w:lineRule="exact"/>
              <w:jc w:val="center"/>
              <w:rPr>
                <w:szCs w:val="18"/>
              </w:rPr>
            </w:pPr>
          </w:p>
        </w:tc>
      </w:tr>
      <w:tr w:rsidR="004E56E1" w:rsidRPr="000A6639" w14:paraId="648CE8B8" w14:textId="77777777">
        <w:trPr>
          <w:trHeight w:val="144"/>
        </w:trPr>
        <w:tc>
          <w:tcPr>
            <w:tcW w:w="655" w:type="pct"/>
            <w:vMerge/>
            <w:vAlign w:val="center"/>
          </w:tcPr>
          <w:p w14:paraId="2E7F3148" w14:textId="77777777" w:rsidR="004E56E1" w:rsidRPr="000A6639" w:rsidRDefault="004E56E1">
            <w:pPr>
              <w:widowControl/>
              <w:spacing w:before="156" w:line="400" w:lineRule="exact"/>
              <w:rPr>
                <w:szCs w:val="18"/>
              </w:rPr>
            </w:pPr>
          </w:p>
        </w:tc>
        <w:tc>
          <w:tcPr>
            <w:tcW w:w="1862" w:type="pct"/>
            <w:gridSpan w:val="2"/>
            <w:vAlign w:val="center"/>
          </w:tcPr>
          <w:p w14:paraId="6092617C" w14:textId="77777777" w:rsidR="004E56E1" w:rsidRPr="000A6639" w:rsidRDefault="000D29D1">
            <w:pPr>
              <w:spacing w:before="156" w:line="400" w:lineRule="exact"/>
              <w:ind w:firstLineChars="500" w:firstLine="1050"/>
              <w:rPr>
                <w:szCs w:val="18"/>
              </w:rPr>
            </w:pPr>
            <w:r w:rsidRPr="000A6639">
              <w:rPr>
                <w:rFonts w:hint="eastAsia"/>
              </w:rPr>
              <w:t>评价日期</w:t>
            </w:r>
          </w:p>
        </w:tc>
        <w:tc>
          <w:tcPr>
            <w:tcW w:w="2483" w:type="pct"/>
            <w:vAlign w:val="center"/>
          </w:tcPr>
          <w:p w14:paraId="6AB2B314" w14:textId="77777777" w:rsidR="004E56E1" w:rsidRPr="000A6639" w:rsidRDefault="004E56E1">
            <w:pPr>
              <w:spacing w:before="156" w:line="400" w:lineRule="exact"/>
              <w:jc w:val="center"/>
              <w:rPr>
                <w:szCs w:val="18"/>
              </w:rPr>
            </w:pPr>
          </w:p>
        </w:tc>
      </w:tr>
    </w:tbl>
    <w:p w14:paraId="0CC8CE9D" w14:textId="77777777" w:rsidR="00AF4A3A" w:rsidRPr="000A6639" w:rsidRDefault="00AF4A3A">
      <w:pPr>
        <w:pStyle w:val="aff6"/>
        <w:ind w:firstLineChars="0" w:firstLine="0"/>
      </w:pPr>
    </w:p>
    <w:p w14:paraId="0EAB0281" w14:textId="77777777" w:rsidR="009D7F8C" w:rsidRDefault="009D7F8C">
      <w:pPr>
        <w:widowControl/>
        <w:jc w:val="left"/>
        <w:rPr>
          <w:rFonts w:ascii="黑体" w:hAnsi="黑体" w:cs="黑体"/>
        </w:rPr>
      </w:pPr>
      <w:r>
        <w:rPr>
          <w:rFonts w:ascii="黑体" w:hAnsi="黑体" w:cs="黑体"/>
        </w:rPr>
        <w:br w:type="page"/>
      </w:r>
    </w:p>
    <w:p w14:paraId="518BBB72" w14:textId="77777777" w:rsidR="004E56E1" w:rsidRPr="009D7F8C" w:rsidRDefault="000D29D1">
      <w:pPr>
        <w:widowControl/>
        <w:jc w:val="center"/>
        <w:rPr>
          <w:rFonts w:ascii="黑体" w:eastAsia="黑体" w:hAnsi="黑体" w:cs="黑体"/>
        </w:rPr>
      </w:pPr>
      <w:r w:rsidRPr="009D7F8C">
        <w:rPr>
          <w:rFonts w:ascii="黑体" w:eastAsia="黑体" w:hAnsi="黑体" w:cs="黑体" w:hint="eastAsia"/>
        </w:rPr>
        <w:lastRenderedPageBreak/>
        <w:t>附录B</w:t>
      </w:r>
    </w:p>
    <w:p w14:paraId="78A2E12C" w14:textId="77777777" w:rsidR="004E56E1" w:rsidRDefault="000D29D1">
      <w:pPr>
        <w:widowControl/>
        <w:jc w:val="center"/>
        <w:rPr>
          <w:rFonts w:ascii="黑体" w:eastAsia="黑体" w:hAnsi="黑体" w:cs="黑体"/>
        </w:rPr>
      </w:pPr>
      <w:r w:rsidRPr="000A6639">
        <w:rPr>
          <w:rFonts w:ascii="黑体" w:eastAsia="黑体" w:hAnsi="黑体" w:cs="黑体" w:hint="eastAsia"/>
        </w:rPr>
        <w:t>（资料性）</w:t>
      </w:r>
    </w:p>
    <w:p w14:paraId="1BA5503E" w14:textId="77777777" w:rsidR="009D7F8C" w:rsidRPr="000A6639" w:rsidRDefault="009D7F8C">
      <w:pPr>
        <w:widowControl/>
        <w:jc w:val="center"/>
        <w:rPr>
          <w:rFonts w:ascii="黑体" w:eastAsia="黑体" w:hAnsi="黑体" w:cs="黑体"/>
        </w:rPr>
      </w:pPr>
      <w:r>
        <w:rPr>
          <w:rFonts w:ascii="黑体" w:eastAsia="黑体" w:hAnsi="黑体" w:cs="黑体" w:hint="eastAsia"/>
        </w:rPr>
        <w:t>样本检测孔位排布</w:t>
      </w:r>
    </w:p>
    <w:p w14:paraId="30042CB9" w14:textId="77777777" w:rsidR="004E56E1" w:rsidRPr="000A6639" w:rsidRDefault="000D29D1" w:rsidP="00BC1DA4">
      <w:pPr>
        <w:widowControl/>
        <w:spacing w:line="360" w:lineRule="auto"/>
        <w:ind w:firstLineChars="200" w:firstLine="420"/>
        <w:jc w:val="left"/>
        <w:rPr>
          <w:rFonts w:ascii="黑体" w:hAnsi="黑体" w:cs="黑体"/>
        </w:rPr>
      </w:pPr>
      <w:r w:rsidRPr="000A6639">
        <w:rPr>
          <w:rFonts w:hint="eastAsia"/>
        </w:rPr>
        <w:t>以</w:t>
      </w:r>
      <w:r w:rsidR="00952105">
        <w:rPr>
          <w:rFonts w:hint="eastAsia"/>
        </w:rPr>
        <w:t>整体控温</w:t>
      </w:r>
      <w:r w:rsidRPr="000A6639">
        <w:t>96</w:t>
      </w:r>
      <w:r w:rsidRPr="000A6639">
        <w:rPr>
          <w:rFonts w:ascii="黑体" w:hAnsi="黑体" w:cs="黑体" w:hint="eastAsia"/>
        </w:rPr>
        <w:t>孔仪器为例，在以下孔</w:t>
      </w:r>
      <w:r w:rsidR="00ED64FF">
        <w:rPr>
          <w:rFonts w:ascii="黑体" w:hAnsi="黑体" w:cs="黑体" w:hint="eastAsia"/>
        </w:rPr>
        <w:t>位</w:t>
      </w:r>
      <w:r w:rsidRPr="000A6639">
        <w:rPr>
          <w:rFonts w:ascii="黑体" w:hAnsi="黑体" w:cs="黑体" w:hint="eastAsia"/>
        </w:rPr>
        <w:t>中进行</w:t>
      </w:r>
      <w:r w:rsidRPr="000A6639">
        <w:rPr>
          <w:rFonts w:hint="eastAsia"/>
        </w:rPr>
        <w:t>温度控制性能的</w:t>
      </w:r>
      <w:r w:rsidRPr="000A6639">
        <w:rPr>
          <w:rFonts w:ascii="黑体" w:hAnsi="黑体" w:cs="黑体" w:hint="eastAsia"/>
        </w:rPr>
        <w:t>检测：</w:t>
      </w:r>
    </w:p>
    <w:p w14:paraId="2B3472A6" w14:textId="77777777" w:rsidR="004E56E1" w:rsidRDefault="004E3D89" w:rsidP="004E3D89">
      <w:pPr>
        <w:widowControl/>
        <w:jc w:val="center"/>
        <w:rPr>
          <w:rFonts w:ascii="黑体" w:hAnsi="黑体" w:cs="黑体"/>
        </w:rPr>
      </w:pPr>
      <w:r w:rsidRPr="000A6639">
        <w:rPr>
          <w:rFonts w:ascii="黑体" w:hAnsi="黑体" w:cs="黑体"/>
          <w:noProof/>
        </w:rPr>
        <w:drawing>
          <wp:inline distT="0" distB="0" distL="0" distR="0" wp14:anchorId="2BD10BA4" wp14:editId="0DB86F6B">
            <wp:extent cx="3752850" cy="2563495"/>
            <wp:effectExtent l="19050" t="0" r="0" b="0"/>
            <wp:docPr id="4" name="图片 4" descr="C:\Users\DMH\AppData\Local\Temp\WeChat Files\aa89c233598ad6e6eb00f9fde710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H\AppData\Local\Temp\WeChat Files\aa89c233598ad6e6eb00f9fde710386.png"/>
                    <pic:cNvPicPr>
                      <a:picLocks noChangeAspect="1" noChangeArrowheads="1"/>
                    </pic:cNvPicPr>
                  </pic:nvPicPr>
                  <pic:blipFill>
                    <a:blip r:embed="rId16" cstate="print"/>
                    <a:srcRect/>
                    <a:stretch>
                      <a:fillRect/>
                    </a:stretch>
                  </pic:blipFill>
                  <pic:spPr bwMode="auto">
                    <a:xfrm>
                      <a:off x="0" y="0"/>
                      <a:ext cx="3752850" cy="2563495"/>
                    </a:xfrm>
                    <a:prstGeom prst="rect">
                      <a:avLst/>
                    </a:prstGeom>
                    <a:noFill/>
                    <a:ln w="9525">
                      <a:noFill/>
                      <a:miter lim="800000"/>
                      <a:headEnd/>
                      <a:tailEnd/>
                    </a:ln>
                  </pic:spPr>
                </pic:pic>
              </a:graphicData>
            </a:graphic>
          </wp:inline>
        </w:drawing>
      </w:r>
    </w:p>
    <w:p w14:paraId="161F220C" w14:textId="77777777" w:rsidR="009D7F8C" w:rsidRPr="00BC1DA4" w:rsidRDefault="009D7F8C" w:rsidP="00BC1DA4">
      <w:pPr>
        <w:widowControl/>
        <w:spacing w:beforeLines="50" w:before="156" w:afterLines="50" w:after="156"/>
        <w:jc w:val="center"/>
        <w:rPr>
          <w:rFonts w:ascii="黑体" w:eastAsia="黑体" w:hAnsi="黑体" w:cs="黑体"/>
        </w:rPr>
      </w:pPr>
      <w:r w:rsidRPr="00BC1DA4">
        <w:rPr>
          <w:rFonts w:ascii="黑体" w:eastAsia="黑体" w:hAnsi="黑体" w:hint="eastAsia"/>
        </w:rPr>
        <w:t>图B</w:t>
      </w:r>
      <w:r w:rsidR="00BC1DA4" w:rsidRPr="00BC1DA4">
        <w:rPr>
          <w:rFonts w:ascii="黑体" w:eastAsia="黑体" w:hAnsi="黑体" w:hint="eastAsia"/>
        </w:rPr>
        <w:t>.1</w:t>
      </w:r>
      <w:r w:rsidRPr="00BC1DA4">
        <w:rPr>
          <w:rFonts w:ascii="黑体" w:eastAsia="黑体" w:hAnsi="黑体" w:hint="eastAsia"/>
        </w:rPr>
        <w:t xml:space="preserve"> 温度控制性能的孔</w:t>
      </w:r>
      <w:r w:rsidR="00BC1DA4" w:rsidRPr="00BC1DA4">
        <w:rPr>
          <w:rFonts w:ascii="黑体" w:eastAsia="黑体" w:hAnsi="黑体" w:hint="eastAsia"/>
        </w:rPr>
        <w:t>位</w:t>
      </w:r>
      <w:r w:rsidRPr="00BC1DA4">
        <w:rPr>
          <w:rFonts w:ascii="黑体" w:eastAsia="黑体" w:hAnsi="黑体" w:hint="eastAsia"/>
        </w:rPr>
        <w:t>分布图</w:t>
      </w:r>
    </w:p>
    <w:p w14:paraId="4369F4BC" w14:textId="77777777" w:rsidR="00ED64FF" w:rsidRDefault="00ED64FF" w:rsidP="00952105">
      <w:pPr>
        <w:widowControl/>
        <w:ind w:firstLineChars="200" w:firstLine="420"/>
        <w:jc w:val="left"/>
        <w:rPr>
          <w:rFonts w:ascii="黑体" w:hAnsi="黑体" w:cs="黑体"/>
        </w:rPr>
      </w:pPr>
      <w:r w:rsidRPr="000A6639">
        <w:rPr>
          <w:rFonts w:hint="eastAsia"/>
        </w:rPr>
        <w:t>以</w:t>
      </w:r>
      <w:r w:rsidRPr="000A6639">
        <w:t>96</w:t>
      </w:r>
      <w:r w:rsidRPr="000A6639">
        <w:rPr>
          <w:rFonts w:ascii="黑体" w:hAnsi="黑体" w:cs="黑体" w:hint="eastAsia"/>
        </w:rPr>
        <w:t>孔</w:t>
      </w:r>
      <w:r w:rsidR="00DF606E">
        <w:rPr>
          <w:rFonts w:ascii="黑体" w:hAnsi="黑体" w:cs="黑体" w:hint="eastAsia"/>
        </w:rPr>
        <w:t>4</w:t>
      </w:r>
      <w:r w:rsidR="00DF606E">
        <w:rPr>
          <w:rFonts w:ascii="黑体" w:hAnsi="黑体" w:cs="黑体" w:hint="eastAsia"/>
        </w:rPr>
        <w:t>通道</w:t>
      </w:r>
      <w:r w:rsidRPr="000A6639">
        <w:rPr>
          <w:rFonts w:ascii="黑体" w:hAnsi="黑体" w:cs="黑体" w:hint="eastAsia"/>
        </w:rPr>
        <w:t>仪器为例，在以下孔</w:t>
      </w:r>
      <w:r>
        <w:rPr>
          <w:rFonts w:ascii="黑体" w:hAnsi="黑体" w:cs="黑体" w:hint="eastAsia"/>
        </w:rPr>
        <w:t>位</w:t>
      </w:r>
      <w:r w:rsidRPr="000A6639">
        <w:rPr>
          <w:rFonts w:ascii="黑体" w:hAnsi="黑体" w:cs="黑体" w:hint="eastAsia"/>
        </w:rPr>
        <w:t>中进行</w:t>
      </w:r>
      <w:r w:rsidR="007C527B">
        <w:rPr>
          <w:rFonts w:hint="eastAsia"/>
        </w:rPr>
        <w:t>荧光</w:t>
      </w:r>
      <w:r w:rsidR="00DF606E">
        <w:rPr>
          <w:rFonts w:hint="eastAsia"/>
        </w:rPr>
        <w:t>强度均匀度</w:t>
      </w:r>
      <w:r w:rsidRPr="000A6639">
        <w:rPr>
          <w:rFonts w:ascii="黑体" w:hAnsi="黑体" w:cs="黑体" w:hint="eastAsia"/>
        </w:rPr>
        <w:t>检测：</w:t>
      </w:r>
    </w:p>
    <w:tbl>
      <w:tblPr>
        <w:tblStyle w:val="aff7"/>
        <w:tblW w:w="8187" w:type="dxa"/>
        <w:jc w:val="center"/>
        <w:tblLook w:val="04A0" w:firstRow="1" w:lastRow="0" w:firstColumn="1" w:lastColumn="0" w:noHBand="0" w:noVBand="1"/>
      </w:tblPr>
      <w:tblGrid>
        <w:gridCol w:w="449"/>
        <w:gridCol w:w="681"/>
        <w:gridCol w:w="413"/>
        <w:gridCol w:w="681"/>
        <w:gridCol w:w="681"/>
        <w:gridCol w:w="681"/>
        <w:gridCol w:w="681"/>
        <w:gridCol w:w="681"/>
        <w:gridCol w:w="681"/>
        <w:gridCol w:w="681"/>
        <w:gridCol w:w="681"/>
        <w:gridCol w:w="493"/>
        <w:gridCol w:w="703"/>
      </w:tblGrid>
      <w:tr w:rsidR="00373862" w14:paraId="0CFCDF70" w14:textId="77777777" w:rsidTr="00952105">
        <w:trPr>
          <w:jc w:val="center"/>
        </w:trPr>
        <w:tc>
          <w:tcPr>
            <w:tcW w:w="581" w:type="dxa"/>
            <w:vAlign w:val="center"/>
          </w:tcPr>
          <w:p w14:paraId="52DEA9FC" w14:textId="77777777" w:rsidR="00373862" w:rsidRDefault="00373862" w:rsidP="00BC1DA4">
            <w:pPr>
              <w:pStyle w:val="aff6"/>
              <w:spacing w:before="78" w:after="78"/>
              <w:ind w:firstLineChars="0" w:firstLine="0"/>
              <w:jc w:val="center"/>
              <w:rPr>
                <w:rFonts w:ascii="Times New Roman" w:eastAsia="仿宋"/>
                <w:color w:val="000000" w:themeColor="text1"/>
                <w:szCs w:val="21"/>
              </w:rPr>
            </w:pPr>
          </w:p>
        </w:tc>
        <w:tc>
          <w:tcPr>
            <w:tcW w:w="697" w:type="dxa"/>
            <w:vAlign w:val="center"/>
          </w:tcPr>
          <w:p w14:paraId="432C12A5" w14:textId="77777777" w:rsidR="00373862"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1</w:t>
            </w:r>
          </w:p>
        </w:tc>
        <w:tc>
          <w:tcPr>
            <w:tcW w:w="563" w:type="dxa"/>
            <w:vAlign w:val="center"/>
          </w:tcPr>
          <w:p w14:paraId="0CD42594"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2</w:t>
            </w:r>
          </w:p>
        </w:tc>
        <w:tc>
          <w:tcPr>
            <w:tcW w:w="695" w:type="dxa"/>
            <w:vAlign w:val="center"/>
          </w:tcPr>
          <w:p w14:paraId="41B245E1"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3</w:t>
            </w:r>
          </w:p>
        </w:tc>
        <w:tc>
          <w:tcPr>
            <w:tcW w:w="695" w:type="dxa"/>
            <w:vAlign w:val="center"/>
          </w:tcPr>
          <w:p w14:paraId="6F2F9B88"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4</w:t>
            </w:r>
          </w:p>
        </w:tc>
        <w:tc>
          <w:tcPr>
            <w:tcW w:w="695" w:type="dxa"/>
            <w:vAlign w:val="center"/>
          </w:tcPr>
          <w:p w14:paraId="106EA599"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5</w:t>
            </w:r>
          </w:p>
        </w:tc>
        <w:tc>
          <w:tcPr>
            <w:tcW w:w="695" w:type="dxa"/>
            <w:vAlign w:val="center"/>
          </w:tcPr>
          <w:p w14:paraId="7FD3955A"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6</w:t>
            </w:r>
          </w:p>
        </w:tc>
        <w:tc>
          <w:tcPr>
            <w:tcW w:w="695" w:type="dxa"/>
            <w:vAlign w:val="center"/>
          </w:tcPr>
          <w:p w14:paraId="7315956E"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7</w:t>
            </w:r>
          </w:p>
        </w:tc>
        <w:tc>
          <w:tcPr>
            <w:tcW w:w="695" w:type="dxa"/>
            <w:vAlign w:val="center"/>
          </w:tcPr>
          <w:p w14:paraId="1E1280FE"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8</w:t>
            </w:r>
          </w:p>
        </w:tc>
        <w:tc>
          <w:tcPr>
            <w:tcW w:w="695" w:type="dxa"/>
            <w:vAlign w:val="center"/>
          </w:tcPr>
          <w:p w14:paraId="46EB56A2"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9</w:t>
            </w:r>
          </w:p>
        </w:tc>
        <w:tc>
          <w:tcPr>
            <w:tcW w:w="695" w:type="dxa"/>
            <w:vAlign w:val="center"/>
          </w:tcPr>
          <w:p w14:paraId="4D674DD5"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10</w:t>
            </w:r>
          </w:p>
        </w:tc>
        <w:tc>
          <w:tcPr>
            <w:tcW w:w="601" w:type="dxa"/>
            <w:vAlign w:val="center"/>
          </w:tcPr>
          <w:p w14:paraId="0F21BB13"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11</w:t>
            </w:r>
          </w:p>
        </w:tc>
        <w:tc>
          <w:tcPr>
            <w:tcW w:w="752" w:type="dxa"/>
            <w:vAlign w:val="center"/>
          </w:tcPr>
          <w:p w14:paraId="1C128173"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12</w:t>
            </w:r>
          </w:p>
        </w:tc>
      </w:tr>
      <w:tr w:rsidR="00373862" w14:paraId="508AA367" w14:textId="77777777" w:rsidTr="00952105">
        <w:trPr>
          <w:jc w:val="center"/>
        </w:trPr>
        <w:tc>
          <w:tcPr>
            <w:tcW w:w="581" w:type="dxa"/>
            <w:vAlign w:val="center"/>
          </w:tcPr>
          <w:p w14:paraId="5C148A2D" w14:textId="77777777" w:rsidR="00373862"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A</w:t>
            </w:r>
          </w:p>
        </w:tc>
        <w:tc>
          <w:tcPr>
            <w:tcW w:w="697" w:type="dxa"/>
            <w:vAlign w:val="center"/>
          </w:tcPr>
          <w:p w14:paraId="1B05CCEC"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FAM</w:t>
            </w:r>
          </w:p>
        </w:tc>
        <w:tc>
          <w:tcPr>
            <w:tcW w:w="563" w:type="dxa"/>
            <w:vAlign w:val="center"/>
          </w:tcPr>
          <w:p w14:paraId="489334C7"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525C953A"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HEX</w:t>
            </w:r>
          </w:p>
        </w:tc>
        <w:tc>
          <w:tcPr>
            <w:tcW w:w="695" w:type="dxa"/>
            <w:vAlign w:val="center"/>
          </w:tcPr>
          <w:p w14:paraId="44D5B13B"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54FCF222"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ROX</w:t>
            </w:r>
          </w:p>
        </w:tc>
        <w:tc>
          <w:tcPr>
            <w:tcW w:w="695" w:type="dxa"/>
            <w:vAlign w:val="center"/>
          </w:tcPr>
          <w:p w14:paraId="06E1EA0E"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23DCDD8D"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Cy5</w:t>
            </w:r>
          </w:p>
        </w:tc>
        <w:tc>
          <w:tcPr>
            <w:tcW w:w="695" w:type="dxa"/>
            <w:vAlign w:val="center"/>
          </w:tcPr>
          <w:p w14:paraId="6B2C221E"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1725C612"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FAM</w:t>
            </w:r>
          </w:p>
        </w:tc>
        <w:tc>
          <w:tcPr>
            <w:tcW w:w="695" w:type="dxa"/>
            <w:vAlign w:val="center"/>
          </w:tcPr>
          <w:p w14:paraId="1F2C6D0B"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01" w:type="dxa"/>
            <w:vAlign w:val="center"/>
          </w:tcPr>
          <w:p w14:paraId="066003EF"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752" w:type="dxa"/>
            <w:vAlign w:val="center"/>
          </w:tcPr>
          <w:p w14:paraId="2C839F7F"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ROX</w:t>
            </w:r>
          </w:p>
        </w:tc>
      </w:tr>
      <w:tr w:rsidR="00373862" w14:paraId="15606EC9" w14:textId="77777777" w:rsidTr="00952105">
        <w:trPr>
          <w:jc w:val="center"/>
        </w:trPr>
        <w:tc>
          <w:tcPr>
            <w:tcW w:w="581" w:type="dxa"/>
            <w:vAlign w:val="center"/>
          </w:tcPr>
          <w:p w14:paraId="71AB7F35" w14:textId="77777777" w:rsidR="00373862"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B</w:t>
            </w:r>
          </w:p>
        </w:tc>
        <w:tc>
          <w:tcPr>
            <w:tcW w:w="697" w:type="dxa"/>
            <w:vAlign w:val="center"/>
          </w:tcPr>
          <w:p w14:paraId="5B3BF775"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HEX</w:t>
            </w:r>
          </w:p>
        </w:tc>
        <w:tc>
          <w:tcPr>
            <w:tcW w:w="563" w:type="dxa"/>
            <w:vAlign w:val="center"/>
          </w:tcPr>
          <w:p w14:paraId="2691303A"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2AF3EA0D"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ROX</w:t>
            </w:r>
          </w:p>
        </w:tc>
        <w:tc>
          <w:tcPr>
            <w:tcW w:w="695" w:type="dxa"/>
            <w:vAlign w:val="center"/>
          </w:tcPr>
          <w:p w14:paraId="6A66CB6A"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0496816C"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Cy5</w:t>
            </w:r>
          </w:p>
        </w:tc>
        <w:tc>
          <w:tcPr>
            <w:tcW w:w="695" w:type="dxa"/>
            <w:vAlign w:val="center"/>
          </w:tcPr>
          <w:p w14:paraId="1CEFAC88"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31BA9BE6"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FAM</w:t>
            </w:r>
          </w:p>
        </w:tc>
        <w:tc>
          <w:tcPr>
            <w:tcW w:w="695" w:type="dxa"/>
            <w:vAlign w:val="center"/>
          </w:tcPr>
          <w:p w14:paraId="5EFB8CC3"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7353F63E"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HEX</w:t>
            </w:r>
          </w:p>
        </w:tc>
        <w:tc>
          <w:tcPr>
            <w:tcW w:w="695" w:type="dxa"/>
            <w:vAlign w:val="center"/>
          </w:tcPr>
          <w:p w14:paraId="771AADD1"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01" w:type="dxa"/>
            <w:vAlign w:val="center"/>
          </w:tcPr>
          <w:p w14:paraId="558B3086"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752" w:type="dxa"/>
            <w:vAlign w:val="center"/>
          </w:tcPr>
          <w:p w14:paraId="57D1596C"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Cy5</w:t>
            </w:r>
          </w:p>
        </w:tc>
      </w:tr>
      <w:tr w:rsidR="00373862" w14:paraId="443FEE78" w14:textId="77777777" w:rsidTr="00952105">
        <w:trPr>
          <w:jc w:val="center"/>
        </w:trPr>
        <w:tc>
          <w:tcPr>
            <w:tcW w:w="581" w:type="dxa"/>
            <w:vAlign w:val="center"/>
          </w:tcPr>
          <w:p w14:paraId="2F86D3BC" w14:textId="77777777" w:rsidR="00373862"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w:t>
            </w:r>
          </w:p>
        </w:tc>
        <w:tc>
          <w:tcPr>
            <w:tcW w:w="697" w:type="dxa"/>
            <w:vAlign w:val="center"/>
          </w:tcPr>
          <w:p w14:paraId="6275AE68"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ROX</w:t>
            </w:r>
          </w:p>
        </w:tc>
        <w:tc>
          <w:tcPr>
            <w:tcW w:w="563" w:type="dxa"/>
            <w:vAlign w:val="center"/>
          </w:tcPr>
          <w:p w14:paraId="57B0C730"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33D65C7F"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Cy5</w:t>
            </w:r>
          </w:p>
        </w:tc>
        <w:tc>
          <w:tcPr>
            <w:tcW w:w="695" w:type="dxa"/>
            <w:vAlign w:val="center"/>
          </w:tcPr>
          <w:p w14:paraId="41A748BB"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499E0A8B"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FAM</w:t>
            </w:r>
          </w:p>
        </w:tc>
        <w:tc>
          <w:tcPr>
            <w:tcW w:w="695" w:type="dxa"/>
            <w:vAlign w:val="center"/>
          </w:tcPr>
          <w:p w14:paraId="4F0763D1"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698D2349"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HEX</w:t>
            </w:r>
          </w:p>
        </w:tc>
        <w:tc>
          <w:tcPr>
            <w:tcW w:w="695" w:type="dxa"/>
            <w:vAlign w:val="center"/>
          </w:tcPr>
          <w:p w14:paraId="668FA9F8"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30787200"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ROX</w:t>
            </w:r>
          </w:p>
        </w:tc>
        <w:tc>
          <w:tcPr>
            <w:tcW w:w="695" w:type="dxa"/>
            <w:vAlign w:val="center"/>
          </w:tcPr>
          <w:p w14:paraId="17BA3ADA"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01" w:type="dxa"/>
            <w:vAlign w:val="center"/>
          </w:tcPr>
          <w:p w14:paraId="5E70704B"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752" w:type="dxa"/>
            <w:vAlign w:val="center"/>
          </w:tcPr>
          <w:p w14:paraId="1A90E8CE"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FAM</w:t>
            </w:r>
          </w:p>
        </w:tc>
      </w:tr>
      <w:tr w:rsidR="00373862" w14:paraId="54C5B695" w14:textId="77777777" w:rsidTr="00952105">
        <w:trPr>
          <w:jc w:val="center"/>
        </w:trPr>
        <w:tc>
          <w:tcPr>
            <w:tcW w:w="581" w:type="dxa"/>
            <w:vAlign w:val="center"/>
          </w:tcPr>
          <w:p w14:paraId="63AC3DF2" w14:textId="77777777" w:rsidR="00373862"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D</w:t>
            </w:r>
          </w:p>
        </w:tc>
        <w:tc>
          <w:tcPr>
            <w:tcW w:w="697" w:type="dxa"/>
            <w:vAlign w:val="center"/>
          </w:tcPr>
          <w:p w14:paraId="61D14A46"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Cy5</w:t>
            </w:r>
          </w:p>
        </w:tc>
        <w:tc>
          <w:tcPr>
            <w:tcW w:w="563" w:type="dxa"/>
            <w:vAlign w:val="center"/>
          </w:tcPr>
          <w:p w14:paraId="351B45B5"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724E0844"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FAM</w:t>
            </w:r>
          </w:p>
        </w:tc>
        <w:tc>
          <w:tcPr>
            <w:tcW w:w="695" w:type="dxa"/>
            <w:vAlign w:val="center"/>
          </w:tcPr>
          <w:p w14:paraId="36A01EE7"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37CE43AF"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HEX</w:t>
            </w:r>
          </w:p>
        </w:tc>
        <w:tc>
          <w:tcPr>
            <w:tcW w:w="695" w:type="dxa"/>
            <w:vAlign w:val="center"/>
          </w:tcPr>
          <w:p w14:paraId="7F075A26"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581A723E"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ROX</w:t>
            </w:r>
          </w:p>
        </w:tc>
        <w:tc>
          <w:tcPr>
            <w:tcW w:w="695" w:type="dxa"/>
            <w:vAlign w:val="center"/>
          </w:tcPr>
          <w:p w14:paraId="099D99E8"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7E26038A"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Cy5</w:t>
            </w:r>
          </w:p>
        </w:tc>
        <w:tc>
          <w:tcPr>
            <w:tcW w:w="695" w:type="dxa"/>
            <w:vAlign w:val="center"/>
          </w:tcPr>
          <w:p w14:paraId="1362B00F"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01" w:type="dxa"/>
            <w:vAlign w:val="center"/>
          </w:tcPr>
          <w:p w14:paraId="4C08EAB8"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752" w:type="dxa"/>
            <w:vAlign w:val="center"/>
          </w:tcPr>
          <w:p w14:paraId="0D216253"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HEX</w:t>
            </w:r>
          </w:p>
        </w:tc>
      </w:tr>
      <w:tr w:rsidR="00373862" w14:paraId="4FB22A02" w14:textId="77777777" w:rsidTr="00952105">
        <w:trPr>
          <w:jc w:val="center"/>
        </w:trPr>
        <w:tc>
          <w:tcPr>
            <w:tcW w:w="581" w:type="dxa"/>
            <w:vAlign w:val="center"/>
          </w:tcPr>
          <w:p w14:paraId="3FFA6751" w14:textId="77777777" w:rsidR="00373862"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E</w:t>
            </w:r>
          </w:p>
        </w:tc>
        <w:tc>
          <w:tcPr>
            <w:tcW w:w="697" w:type="dxa"/>
            <w:vAlign w:val="center"/>
          </w:tcPr>
          <w:p w14:paraId="045A6B91"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FAM</w:t>
            </w:r>
          </w:p>
        </w:tc>
        <w:tc>
          <w:tcPr>
            <w:tcW w:w="563" w:type="dxa"/>
            <w:vAlign w:val="center"/>
          </w:tcPr>
          <w:p w14:paraId="1BDD44B0"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12A0D175"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3E902DDA"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ROX</w:t>
            </w:r>
          </w:p>
        </w:tc>
        <w:tc>
          <w:tcPr>
            <w:tcW w:w="695" w:type="dxa"/>
            <w:vAlign w:val="center"/>
          </w:tcPr>
          <w:p w14:paraId="3C3BCE73"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5D6BEBD7"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Cy5</w:t>
            </w:r>
          </w:p>
        </w:tc>
        <w:tc>
          <w:tcPr>
            <w:tcW w:w="695" w:type="dxa"/>
            <w:vAlign w:val="center"/>
          </w:tcPr>
          <w:p w14:paraId="10437DAF"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08396F9B"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FAM</w:t>
            </w:r>
          </w:p>
        </w:tc>
        <w:tc>
          <w:tcPr>
            <w:tcW w:w="695" w:type="dxa"/>
            <w:vAlign w:val="center"/>
          </w:tcPr>
          <w:p w14:paraId="1E7B364C"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77DEC2CB"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HEX</w:t>
            </w:r>
          </w:p>
        </w:tc>
        <w:tc>
          <w:tcPr>
            <w:tcW w:w="601" w:type="dxa"/>
            <w:vAlign w:val="center"/>
          </w:tcPr>
          <w:p w14:paraId="37E3E700"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752" w:type="dxa"/>
            <w:vAlign w:val="center"/>
          </w:tcPr>
          <w:p w14:paraId="3D21AB37"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ROX</w:t>
            </w:r>
          </w:p>
        </w:tc>
      </w:tr>
      <w:tr w:rsidR="00373862" w14:paraId="721DE67B" w14:textId="77777777" w:rsidTr="00952105">
        <w:trPr>
          <w:jc w:val="center"/>
        </w:trPr>
        <w:tc>
          <w:tcPr>
            <w:tcW w:w="581" w:type="dxa"/>
            <w:vAlign w:val="center"/>
          </w:tcPr>
          <w:p w14:paraId="01025E14" w14:textId="77777777" w:rsidR="00373862"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w:t>
            </w:r>
          </w:p>
        </w:tc>
        <w:tc>
          <w:tcPr>
            <w:tcW w:w="697" w:type="dxa"/>
            <w:vAlign w:val="center"/>
          </w:tcPr>
          <w:p w14:paraId="52DFE674"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HEX</w:t>
            </w:r>
          </w:p>
        </w:tc>
        <w:tc>
          <w:tcPr>
            <w:tcW w:w="563" w:type="dxa"/>
            <w:vAlign w:val="center"/>
          </w:tcPr>
          <w:p w14:paraId="7298CB07"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6AB1BD82"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3FC008B5"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Cy5</w:t>
            </w:r>
          </w:p>
        </w:tc>
        <w:tc>
          <w:tcPr>
            <w:tcW w:w="695" w:type="dxa"/>
            <w:vAlign w:val="center"/>
          </w:tcPr>
          <w:p w14:paraId="451AD17C"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30E351B2"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FAM</w:t>
            </w:r>
          </w:p>
        </w:tc>
        <w:tc>
          <w:tcPr>
            <w:tcW w:w="695" w:type="dxa"/>
            <w:vAlign w:val="center"/>
          </w:tcPr>
          <w:p w14:paraId="1BC1F6BA"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7B2307F9"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HEX</w:t>
            </w:r>
          </w:p>
        </w:tc>
        <w:tc>
          <w:tcPr>
            <w:tcW w:w="695" w:type="dxa"/>
            <w:vAlign w:val="center"/>
          </w:tcPr>
          <w:p w14:paraId="09F5C376"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34583DD7"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ROX</w:t>
            </w:r>
          </w:p>
        </w:tc>
        <w:tc>
          <w:tcPr>
            <w:tcW w:w="601" w:type="dxa"/>
            <w:vAlign w:val="center"/>
          </w:tcPr>
          <w:p w14:paraId="38492EE2"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752" w:type="dxa"/>
            <w:vAlign w:val="center"/>
          </w:tcPr>
          <w:p w14:paraId="6A985C68"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Cy5</w:t>
            </w:r>
          </w:p>
        </w:tc>
      </w:tr>
      <w:tr w:rsidR="00373862" w14:paraId="4E677FEA" w14:textId="77777777" w:rsidTr="00952105">
        <w:trPr>
          <w:jc w:val="center"/>
        </w:trPr>
        <w:tc>
          <w:tcPr>
            <w:tcW w:w="581" w:type="dxa"/>
            <w:vAlign w:val="center"/>
          </w:tcPr>
          <w:p w14:paraId="002001AF" w14:textId="77777777" w:rsidR="00373862"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G</w:t>
            </w:r>
          </w:p>
        </w:tc>
        <w:tc>
          <w:tcPr>
            <w:tcW w:w="697" w:type="dxa"/>
            <w:vAlign w:val="center"/>
          </w:tcPr>
          <w:p w14:paraId="66ED59EF"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ROX</w:t>
            </w:r>
          </w:p>
        </w:tc>
        <w:tc>
          <w:tcPr>
            <w:tcW w:w="563" w:type="dxa"/>
            <w:vAlign w:val="center"/>
          </w:tcPr>
          <w:p w14:paraId="3AA00AFB"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28D2094A"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1CBB2803"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FAM</w:t>
            </w:r>
          </w:p>
        </w:tc>
        <w:tc>
          <w:tcPr>
            <w:tcW w:w="695" w:type="dxa"/>
            <w:vAlign w:val="center"/>
          </w:tcPr>
          <w:p w14:paraId="52FAC38B"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792C9E22"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HEX</w:t>
            </w:r>
          </w:p>
        </w:tc>
        <w:tc>
          <w:tcPr>
            <w:tcW w:w="695" w:type="dxa"/>
            <w:vAlign w:val="center"/>
          </w:tcPr>
          <w:p w14:paraId="3FBB7B1C"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166EA549"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ROX</w:t>
            </w:r>
          </w:p>
        </w:tc>
        <w:tc>
          <w:tcPr>
            <w:tcW w:w="695" w:type="dxa"/>
            <w:vAlign w:val="center"/>
          </w:tcPr>
          <w:p w14:paraId="2DC79945"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5D4FA4EF"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Cy5</w:t>
            </w:r>
          </w:p>
        </w:tc>
        <w:tc>
          <w:tcPr>
            <w:tcW w:w="601" w:type="dxa"/>
            <w:vAlign w:val="center"/>
          </w:tcPr>
          <w:p w14:paraId="53775FDB"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752" w:type="dxa"/>
            <w:vAlign w:val="center"/>
          </w:tcPr>
          <w:p w14:paraId="25A53824"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FAM</w:t>
            </w:r>
          </w:p>
        </w:tc>
      </w:tr>
      <w:tr w:rsidR="00373862" w14:paraId="05BD5CA6" w14:textId="77777777" w:rsidTr="00952105">
        <w:trPr>
          <w:jc w:val="center"/>
        </w:trPr>
        <w:tc>
          <w:tcPr>
            <w:tcW w:w="581" w:type="dxa"/>
            <w:vAlign w:val="center"/>
          </w:tcPr>
          <w:p w14:paraId="73A30EBE" w14:textId="77777777" w:rsidR="00373862"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w:t>
            </w:r>
          </w:p>
        </w:tc>
        <w:tc>
          <w:tcPr>
            <w:tcW w:w="697" w:type="dxa"/>
            <w:vAlign w:val="center"/>
          </w:tcPr>
          <w:p w14:paraId="51798DF4"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Cy5</w:t>
            </w:r>
          </w:p>
        </w:tc>
        <w:tc>
          <w:tcPr>
            <w:tcW w:w="563" w:type="dxa"/>
            <w:vAlign w:val="center"/>
          </w:tcPr>
          <w:p w14:paraId="3F479817"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38A28B04"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4EBBD811"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HEX</w:t>
            </w:r>
          </w:p>
        </w:tc>
        <w:tc>
          <w:tcPr>
            <w:tcW w:w="695" w:type="dxa"/>
            <w:vAlign w:val="center"/>
          </w:tcPr>
          <w:p w14:paraId="175CE62F"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61F76307"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ROX</w:t>
            </w:r>
          </w:p>
        </w:tc>
        <w:tc>
          <w:tcPr>
            <w:tcW w:w="695" w:type="dxa"/>
            <w:vAlign w:val="center"/>
          </w:tcPr>
          <w:p w14:paraId="6A9EE818"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6D3AD7C7"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Cy5</w:t>
            </w:r>
          </w:p>
        </w:tc>
        <w:tc>
          <w:tcPr>
            <w:tcW w:w="695" w:type="dxa"/>
            <w:vAlign w:val="center"/>
          </w:tcPr>
          <w:p w14:paraId="0574DF30"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695" w:type="dxa"/>
            <w:vAlign w:val="center"/>
          </w:tcPr>
          <w:p w14:paraId="6FA2EB82"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FAM</w:t>
            </w:r>
          </w:p>
        </w:tc>
        <w:tc>
          <w:tcPr>
            <w:tcW w:w="601" w:type="dxa"/>
            <w:vAlign w:val="center"/>
          </w:tcPr>
          <w:p w14:paraId="5831C779"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p>
        </w:tc>
        <w:tc>
          <w:tcPr>
            <w:tcW w:w="752" w:type="dxa"/>
            <w:vAlign w:val="center"/>
          </w:tcPr>
          <w:p w14:paraId="08BE4081" w14:textId="77777777" w:rsidR="00373862" w:rsidRPr="00001F85" w:rsidRDefault="00373862" w:rsidP="00BC1DA4">
            <w:pPr>
              <w:pStyle w:val="aff6"/>
              <w:spacing w:before="78" w:after="78"/>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HEX</w:t>
            </w:r>
          </w:p>
        </w:tc>
      </w:tr>
    </w:tbl>
    <w:p w14:paraId="4C98003B" w14:textId="77777777" w:rsidR="00BC1DA4" w:rsidRPr="00952105" w:rsidRDefault="00BC1DA4" w:rsidP="00952105">
      <w:pPr>
        <w:widowControl/>
        <w:spacing w:beforeLines="50" w:before="156" w:afterLines="50" w:after="156"/>
        <w:jc w:val="center"/>
        <w:rPr>
          <w:rFonts w:ascii="黑体" w:eastAsia="黑体" w:hAnsi="黑体" w:cs="黑体"/>
        </w:rPr>
      </w:pPr>
      <w:r w:rsidRPr="00BC1DA4">
        <w:rPr>
          <w:rFonts w:ascii="黑体" w:eastAsia="黑体" w:hAnsi="黑体" w:hint="eastAsia"/>
        </w:rPr>
        <w:t>图B.</w:t>
      </w:r>
      <w:r>
        <w:rPr>
          <w:rFonts w:ascii="黑体" w:eastAsia="黑体" w:hAnsi="黑体" w:hint="eastAsia"/>
        </w:rPr>
        <w:t>2</w:t>
      </w:r>
      <w:r w:rsidRPr="00BC1DA4">
        <w:rPr>
          <w:rFonts w:ascii="黑体" w:eastAsia="黑体" w:hAnsi="黑体" w:hint="eastAsia"/>
        </w:rPr>
        <w:t xml:space="preserve"> </w:t>
      </w:r>
      <w:r>
        <w:rPr>
          <w:rFonts w:ascii="黑体" w:eastAsia="黑体" w:hAnsi="黑体" w:hint="eastAsia"/>
        </w:rPr>
        <w:t>荧光</w:t>
      </w:r>
      <w:r w:rsidR="00952105">
        <w:rPr>
          <w:rFonts w:ascii="黑体" w:eastAsia="黑体" w:hAnsi="黑体" w:hint="eastAsia"/>
        </w:rPr>
        <w:t>强度均匀度检测</w:t>
      </w:r>
      <w:r w:rsidRPr="00BC1DA4">
        <w:rPr>
          <w:rFonts w:ascii="黑体" w:eastAsia="黑体" w:hAnsi="黑体" w:hint="eastAsia"/>
        </w:rPr>
        <w:t>的孔位分布图</w:t>
      </w:r>
    </w:p>
    <w:p w14:paraId="7E4DAC8C" w14:textId="77777777" w:rsidR="00ED64FF" w:rsidRDefault="00DF606E" w:rsidP="00952105">
      <w:pPr>
        <w:widowControl/>
        <w:ind w:firstLineChars="200" w:firstLine="420"/>
        <w:jc w:val="left"/>
        <w:rPr>
          <w:rFonts w:ascii="黑体" w:hAnsi="黑体" w:cs="黑体"/>
        </w:rPr>
      </w:pPr>
      <w:r w:rsidRPr="000A6639">
        <w:rPr>
          <w:rFonts w:hint="eastAsia"/>
        </w:rPr>
        <w:t>以</w:t>
      </w:r>
      <w:r w:rsidRPr="000A6639">
        <w:t>96</w:t>
      </w:r>
      <w:r w:rsidRPr="000A6639">
        <w:rPr>
          <w:rFonts w:ascii="黑体" w:hAnsi="黑体" w:cs="黑体" w:hint="eastAsia"/>
        </w:rPr>
        <w:t>孔</w:t>
      </w:r>
      <w:r>
        <w:rPr>
          <w:rFonts w:ascii="黑体" w:hAnsi="黑体" w:cs="黑体" w:hint="eastAsia"/>
        </w:rPr>
        <w:t>4</w:t>
      </w:r>
      <w:r>
        <w:rPr>
          <w:rFonts w:ascii="黑体" w:hAnsi="黑体" w:cs="黑体" w:hint="eastAsia"/>
        </w:rPr>
        <w:t>通道</w:t>
      </w:r>
      <w:r w:rsidRPr="000A6639">
        <w:rPr>
          <w:rFonts w:ascii="黑体" w:hAnsi="黑体" w:cs="黑体" w:hint="eastAsia"/>
        </w:rPr>
        <w:t>仪器为例，在以下孔</w:t>
      </w:r>
      <w:r>
        <w:rPr>
          <w:rFonts w:ascii="黑体" w:hAnsi="黑体" w:cs="黑体" w:hint="eastAsia"/>
        </w:rPr>
        <w:t>位</w:t>
      </w:r>
      <w:r w:rsidRPr="000A6639">
        <w:rPr>
          <w:rFonts w:ascii="黑体" w:hAnsi="黑体" w:cs="黑体" w:hint="eastAsia"/>
        </w:rPr>
        <w:t>中进行</w:t>
      </w:r>
      <w:r>
        <w:rPr>
          <w:rFonts w:hint="eastAsia"/>
        </w:rPr>
        <w:t>荧光强度线性</w:t>
      </w:r>
      <w:r w:rsidRPr="000A6639">
        <w:rPr>
          <w:rFonts w:ascii="黑体" w:hAnsi="黑体" w:cs="黑体" w:hint="eastAsia"/>
        </w:rPr>
        <w:t>检测：</w:t>
      </w:r>
    </w:p>
    <w:tbl>
      <w:tblPr>
        <w:tblStyle w:val="aff7"/>
        <w:tblW w:w="8187" w:type="dxa"/>
        <w:jc w:val="center"/>
        <w:tblLook w:val="04A0" w:firstRow="1" w:lastRow="0" w:firstColumn="1" w:lastColumn="0" w:noHBand="0" w:noVBand="1"/>
      </w:tblPr>
      <w:tblGrid>
        <w:gridCol w:w="571"/>
        <w:gridCol w:w="643"/>
        <w:gridCol w:w="643"/>
        <w:gridCol w:w="642"/>
        <w:gridCol w:w="642"/>
        <w:gridCol w:w="642"/>
        <w:gridCol w:w="642"/>
        <w:gridCol w:w="642"/>
        <w:gridCol w:w="642"/>
        <w:gridCol w:w="642"/>
        <w:gridCol w:w="594"/>
        <w:gridCol w:w="594"/>
        <w:gridCol w:w="648"/>
      </w:tblGrid>
      <w:tr w:rsidR="00B5125D" w14:paraId="2180418E" w14:textId="77777777" w:rsidTr="00952105">
        <w:trPr>
          <w:jc w:val="center"/>
        </w:trPr>
        <w:tc>
          <w:tcPr>
            <w:tcW w:w="640" w:type="dxa"/>
            <w:vAlign w:val="center"/>
          </w:tcPr>
          <w:p w14:paraId="04E18441" w14:textId="77777777" w:rsidR="00B5125D" w:rsidRDefault="00B5125D" w:rsidP="00BC1DA4">
            <w:pPr>
              <w:pStyle w:val="aff6"/>
              <w:spacing w:before="120" w:after="120"/>
              <w:ind w:firstLineChars="0" w:firstLine="0"/>
              <w:jc w:val="center"/>
              <w:rPr>
                <w:rFonts w:ascii="Times New Roman" w:eastAsia="仿宋"/>
                <w:color w:val="000000" w:themeColor="text1"/>
                <w:szCs w:val="21"/>
              </w:rPr>
            </w:pPr>
          </w:p>
        </w:tc>
        <w:tc>
          <w:tcPr>
            <w:tcW w:w="677" w:type="dxa"/>
            <w:vAlign w:val="center"/>
          </w:tcPr>
          <w:p w14:paraId="5A9B5BCC" w14:textId="77777777" w:rsidR="00B5125D"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1</w:t>
            </w:r>
          </w:p>
        </w:tc>
        <w:tc>
          <w:tcPr>
            <w:tcW w:w="677" w:type="dxa"/>
            <w:vAlign w:val="center"/>
          </w:tcPr>
          <w:p w14:paraId="151D8511"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2</w:t>
            </w:r>
          </w:p>
        </w:tc>
        <w:tc>
          <w:tcPr>
            <w:tcW w:w="676" w:type="dxa"/>
            <w:vAlign w:val="center"/>
          </w:tcPr>
          <w:p w14:paraId="28869C7E"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3</w:t>
            </w:r>
          </w:p>
        </w:tc>
        <w:tc>
          <w:tcPr>
            <w:tcW w:w="676" w:type="dxa"/>
            <w:vAlign w:val="center"/>
          </w:tcPr>
          <w:p w14:paraId="4F2E53E8"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4</w:t>
            </w:r>
          </w:p>
        </w:tc>
        <w:tc>
          <w:tcPr>
            <w:tcW w:w="676" w:type="dxa"/>
            <w:vAlign w:val="center"/>
          </w:tcPr>
          <w:p w14:paraId="3F55C5B8"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5</w:t>
            </w:r>
          </w:p>
        </w:tc>
        <w:tc>
          <w:tcPr>
            <w:tcW w:w="676" w:type="dxa"/>
            <w:vAlign w:val="center"/>
          </w:tcPr>
          <w:p w14:paraId="588F06E6"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6</w:t>
            </w:r>
          </w:p>
        </w:tc>
        <w:tc>
          <w:tcPr>
            <w:tcW w:w="676" w:type="dxa"/>
            <w:vAlign w:val="center"/>
          </w:tcPr>
          <w:p w14:paraId="02088458"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7</w:t>
            </w:r>
          </w:p>
        </w:tc>
        <w:tc>
          <w:tcPr>
            <w:tcW w:w="676" w:type="dxa"/>
            <w:vAlign w:val="center"/>
          </w:tcPr>
          <w:p w14:paraId="1BC9CED5"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8</w:t>
            </w:r>
          </w:p>
        </w:tc>
        <w:tc>
          <w:tcPr>
            <w:tcW w:w="676" w:type="dxa"/>
            <w:vAlign w:val="center"/>
          </w:tcPr>
          <w:p w14:paraId="281070F6"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9</w:t>
            </w:r>
          </w:p>
        </w:tc>
        <w:tc>
          <w:tcPr>
            <w:tcW w:w="652" w:type="dxa"/>
            <w:vAlign w:val="center"/>
          </w:tcPr>
          <w:p w14:paraId="19CA64F6"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10</w:t>
            </w:r>
          </w:p>
        </w:tc>
        <w:tc>
          <w:tcPr>
            <w:tcW w:w="652" w:type="dxa"/>
            <w:vAlign w:val="center"/>
          </w:tcPr>
          <w:p w14:paraId="048FF1CF"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11</w:t>
            </w:r>
          </w:p>
        </w:tc>
        <w:tc>
          <w:tcPr>
            <w:tcW w:w="724" w:type="dxa"/>
            <w:vAlign w:val="center"/>
          </w:tcPr>
          <w:p w14:paraId="213C4DC5"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12</w:t>
            </w:r>
          </w:p>
        </w:tc>
      </w:tr>
      <w:tr w:rsidR="00B5125D" w14:paraId="45192B5D" w14:textId="77777777" w:rsidTr="00952105">
        <w:trPr>
          <w:jc w:val="center"/>
        </w:trPr>
        <w:tc>
          <w:tcPr>
            <w:tcW w:w="640" w:type="dxa"/>
            <w:vAlign w:val="center"/>
          </w:tcPr>
          <w:p w14:paraId="505FA6E6" w14:textId="77777777" w:rsidR="00B5125D"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A</w:t>
            </w:r>
          </w:p>
        </w:tc>
        <w:tc>
          <w:tcPr>
            <w:tcW w:w="677" w:type="dxa"/>
            <w:vAlign w:val="center"/>
          </w:tcPr>
          <w:p w14:paraId="009295E2"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F-1</w:t>
            </w:r>
          </w:p>
        </w:tc>
        <w:tc>
          <w:tcPr>
            <w:tcW w:w="677" w:type="dxa"/>
            <w:vAlign w:val="center"/>
          </w:tcPr>
          <w:p w14:paraId="128CA7CA"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F-1</w:t>
            </w:r>
          </w:p>
        </w:tc>
        <w:tc>
          <w:tcPr>
            <w:tcW w:w="676" w:type="dxa"/>
            <w:vAlign w:val="center"/>
          </w:tcPr>
          <w:p w14:paraId="390DBC10"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F-1</w:t>
            </w:r>
          </w:p>
        </w:tc>
        <w:tc>
          <w:tcPr>
            <w:tcW w:w="676" w:type="dxa"/>
            <w:vAlign w:val="center"/>
          </w:tcPr>
          <w:p w14:paraId="5EF48252"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F-2</w:t>
            </w:r>
          </w:p>
        </w:tc>
        <w:tc>
          <w:tcPr>
            <w:tcW w:w="676" w:type="dxa"/>
            <w:vAlign w:val="center"/>
          </w:tcPr>
          <w:p w14:paraId="6538777A"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F-2</w:t>
            </w:r>
          </w:p>
        </w:tc>
        <w:tc>
          <w:tcPr>
            <w:tcW w:w="676" w:type="dxa"/>
            <w:vAlign w:val="center"/>
          </w:tcPr>
          <w:p w14:paraId="424C6E8B"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F-2</w:t>
            </w:r>
          </w:p>
        </w:tc>
        <w:tc>
          <w:tcPr>
            <w:tcW w:w="676" w:type="dxa"/>
            <w:vAlign w:val="center"/>
          </w:tcPr>
          <w:p w14:paraId="0939A191"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F-3</w:t>
            </w:r>
          </w:p>
        </w:tc>
        <w:tc>
          <w:tcPr>
            <w:tcW w:w="676" w:type="dxa"/>
            <w:vAlign w:val="center"/>
          </w:tcPr>
          <w:p w14:paraId="02F7EDB4"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F-3</w:t>
            </w:r>
          </w:p>
        </w:tc>
        <w:tc>
          <w:tcPr>
            <w:tcW w:w="676" w:type="dxa"/>
            <w:vAlign w:val="center"/>
          </w:tcPr>
          <w:p w14:paraId="7C66C470"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F-3</w:t>
            </w:r>
          </w:p>
        </w:tc>
        <w:tc>
          <w:tcPr>
            <w:tcW w:w="652" w:type="dxa"/>
            <w:vAlign w:val="center"/>
          </w:tcPr>
          <w:p w14:paraId="0D8B09C9"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652" w:type="dxa"/>
            <w:vAlign w:val="center"/>
          </w:tcPr>
          <w:p w14:paraId="2A030943"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724" w:type="dxa"/>
            <w:vAlign w:val="center"/>
          </w:tcPr>
          <w:p w14:paraId="51870D61"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r>
      <w:tr w:rsidR="00B5125D" w14:paraId="5C800120" w14:textId="77777777" w:rsidTr="00952105">
        <w:trPr>
          <w:jc w:val="center"/>
        </w:trPr>
        <w:tc>
          <w:tcPr>
            <w:tcW w:w="640" w:type="dxa"/>
            <w:vAlign w:val="center"/>
          </w:tcPr>
          <w:p w14:paraId="71A1628D" w14:textId="77777777" w:rsidR="00B5125D"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B</w:t>
            </w:r>
          </w:p>
        </w:tc>
        <w:tc>
          <w:tcPr>
            <w:tcW w:w="677" w:type="dxa"/>
            <w:vAlign w:val="center"/>
          </w:tcPr>
          <w:p w14:paraId="574EBE45"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F-4</w:t>
            </w:r>
          </w:p>
        </w:tc>
        <w:tc>
          <w:tcPr>
            <w:tcW w:w="677" w:type="dxa"/>
            <w:vAlign w:val="center"/>
          </w:tcPr>
          <w:p w14:paraId="02E6516F"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F-4</w:t>
            </w:r>
          </w:p>
        </w:tc>
        <w:tc>
          <w:tcPr>
            <w:tcW w:w="676" w:type="dxa"/>
            <w:vAlign w:val="center"/>
          </w:tcPr>
          <w:p w14:paraId="58CEC62C"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F-4</w:t>
            </w:r>
          </w:p>
        </w:tc>
        <w:tc>
          <w:tcPr>
            <w:tcW w:w="676" w:type="dxa"/>
            <w:vAlign w:val="center"/>
          </w:tcPr>
          <w:p w14:paraId="0F955E55"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F-5</w:t>
            </w:r>
          </w:p>
        </w:tc>
        <w:tc>
          <w:tcPr>
            <w:tcW w:w="676" w:type="dxa"/>
            <w:vAlign w:val="center"/>
          </w:tcPr>
          <w:p w14:paraId="70508CE9"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F-5</w:t>
            </w:r>
          </w:p>
        </w:tc>
        <w:tc>
          <w:tcPr>
            <w:tcW w:w="676" w:type="dxa"/>
            <w:vAlign w:val="center"/>
          </w:tcPr>
          <w:p w14:paraId="5D3AC306"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F-5</w:t>
            </w:r>
          </w:p>
        </w:tc>
        <w:tc>
          <w:tcPr>
            <w:tcW w:w="676" w:type="dxa"/>
            <w:vAlign w:val="center"/>
          </w:tcPr>
          <w:p w14:paraId="3258AB1A"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F-6</w:t>
            </w:r>
          </w:p>
        </w:tc>
        <w:tc>
          <w:tcPr>
            <w:tcW w:w="676" w:type="dxa"/>
            <w:vAlign w:val="center"/>
          </w:tcPr>
          <w:p w14:paraId="0EA8C9D5"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F-6</w:t>
            </w:r>
          </w:p>
        </w:tc>
        <w:tc>
          <w:tcPr>
            <w:tcW w:w="676" w:type="dxa"/>
            <w:vAlign w:val="center"/>
          </w:tcPr>
          <w:p w14:paraId="7C53AB7E"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F-6</w:t>
            </w:r>
          </w:p>
        </w:tc>
        <w:tc>
          <w:tcPr>
            <w:tcW w:w="652" w:type="dxa"/>
            <w:vAlign w:val="center"/>
          </w:tcPr>
          <w:p w14:paraId="30E70D0A"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652" w:type="dxa"/>
            <w:vAlign w:val="center"/>
          </w:tcPr>
          <w:p w14:paraId="2AEC13AC"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724" w:type="dxa"/>
            <w:vAlign w:val="center"/>
          </w:tcPr>
          <w:p w14:paraId="3DBB7B8F"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r>
      <w:tr w:rsidR="00B5125D" w14:paraId="185C6E70" w14:textId="77777777" w:rsidTr="00952105">
        <w:trPr>
          <w:jc w:val="center"/>
        </w:trPr>
        <w:tc>
          <w:tcPr>
            <w:tcW w:w="640" w:type="dxa"/>
            <w:vAlign w:val="center"/>
          </w:tcPr>
          <w:p w14:paraId="35B82335" w14:textId="77777777" w:rsidR="00B5125D"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lastRenderedPageBreak/>
              <w:t>C</w:t>
            </w:r>
          </w:p>
        </w:tc>
        <w:tc>
          <w:tcPr>
            <w:tcW w:w="677" w:type="dxa"/>
            <w:vAlign w:val="center"/>
          </w:tcPr>
          <w:p w14:paraId="742B8862"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H-1</w:t>
            </w:r>
          </w:p>
        </w:tc>
        <w:tc>
          <w:tcPr>
            <w:tcW w:w="677" w:type="dxa"/>
            <w:vAlign w:val="center"/>
          </w:tcPr>
          <w:p w14:paraId="451C1987"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H-1</w:t>
            </w:r>
          </w:p>
        </w:tc>
        <w:tc>
          <w:tcPr>
            <w:tcW w:w="676" w:type="dxa"/>
            <w:vAlign w:val="center"/>
          </w:tcPr>
          <w:p w14:paraId="620C28AE"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H-1</w:t>
            </w:r>
          </w:p>
        </w:tc>
        <w:tc>
          <w:tcPr>
            <w:tcW w:w="676" w:type="dxa"/>
            <w:vAlign w:val="center"/>
          </w:tcPr>
          <w:p w14:paraId="078196D9"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H-2</w:t>
            </w:r>
          </w:p>
        </w:tc>
        <w:tc>
          <w:tcPr>
            <w:tcW w:w="676" w:type="dxa"/>
            <w:vAlign w:val="center"/>
          </w:tcPr>
          <w:p w14:paraId="1184AB12"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H-2</w:t>
            </w:r>
          </w:p>
        </w:tc>
        <w:tc>
          <w:tcPr>
            <w:tcW w:w="676" w:type="dxa"/>
            <w:vAlign w:val="center"/>
          </w:tcPr>
          <w:p w14:paraId="29A399C6"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H-2</w:t>
            </w:r>
          </w:p>
        </w:tc>
        <w:tc>
          <w:tcPr>
            <w:tcW w:w="676" w:type="dxa"/>
            <w:vAlign w:val="center"/>
          </w:tcPr>
          <w:p w14:paraId="044EF84E"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H-3</w:t>
            </w:r>
          </w:p>
        </w:tc>
        <w:tc>
          <w:tcPr>
            <w:tcW w:w="676" w:type="dxa"/>
            <w:vAlign w:val="center"/>
          </w:tcPr>
          <w:p w14:paraId="649884BA"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H-3</w:t>
            </w:r>
          </w:p>
        </w:tc>
        <w:tc>
          <w:tcPr>
            <w:tcW w:w="676" w:type="dxa"/>
            <w:vAlign w:val="center"/>
          </w:tcPr>
          <w:p w14:paraId="4A28BCD8"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H-3</w:t>
            </w:r>
          </w:p>
        </w:tc>
        <w:tc>
          <w:tcPr>
            <w:tcW w:w="652" w:type="dxa"/>
            <w:vAlign w:val="center"/>
          </w:tcPr>
          <w:p w14:paraId="17E18C2E"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652" w:type="dxa"/>
            <w:vAlign w:val="center"/>
          </w:tcPr>
          <w:p w14:paraId="42CB6ECB"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724" w:type="dxa"/>
            <w:vAlign w:val="center"/>
          </w:tcPr>
          <w:p w14:paraId="1166306D"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r>
      <w:tr w:rsidR="00B5125D" w14:paraId="18A1F2F0" w14:textId="77777777" w:rsidTr="00952105">
        <w:trPr>
          <w:jc w:val="center"/>
        </w:trPr>
        <w:tc>
          <w:tcPr>
            <w:tcW w:w="640" w:type="dxa"/>
            <w:vAlign w:val="center"/>
          </w:tcPr>
          <w:p w14:paraId="2D0571F1" w14:textId="77777777" w:rsidR="00B5125D"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D</w:t>
            </w:r>
          </w:p>
        </w:tc>
        <w:tc>
          <w:tcPr>
            <w:tcW w:w="677" w:type="dxa"/>
            <w:vAlign w:val="center"/>
          </w:tcPr>
          <w:p w14:paraId="44F0E751"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H-4</w:t>
            </w:r>
          </w:p>
        </w:tc>
        <w:tc>
          <w:tcPr>
            <w:tcW w:w="677" w:type="dxa"/>
            <w:vAlign w:val="center"/>
          </w:tcPr>
          <w:p w14:paraId="68E6F42D"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H-4</w:t>
            </w:r>
          </w:p>
        </w:tc>
        <w:tc>
          <w:tcPr>
            <w:tcW w:w="676" w:type="dxa"/>
            <w:vAlign w:val="center"/>
          </w:tcPr>
          <w:p w14:paraId="7F3255CF"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H-4</w:t>
            </w:r>
          </w:p>
        </w:tc>
        <w:tc>
          <w:tcPr>
            <w:tcW w:w="676" w:type="dxa"/>
            <w:vAlign w:val="center"/>
          </w:tcPr>
          <w:p w14:paraId="4912E2E1"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H-5</w:t>
            </w:r>
          </w:p>
        </w:tc>
        <w:tc>
          <w:tcPr>
            <w:tcW w:w="676" w:type="dxa"/>
            <w:vAlign w:val="center"/>
          </w:tcPr>
          <w:p w14:paraId="7496B52A"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H-5</w:t>
            </w:r>
          </w:p>
        </w:tc>
        <w:tc>
          <w:tcPr>
            <w:tcW w:w="676" w:type="dxa"/>
            <w:vAlign w:val="center"/>
          </w:tcPr>
          <w:p w14:paraId="54B10DE2"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H-5</w:t>
            </w:r>
          </w:p>
        </w:tc>
        <w:tc>
          <w:tcPr>
            <w:tcW w:w="676" w:type="dxa"/>
            <w:vAlign w:val="center"/>
          </w:tcPr>
          <w:p w14:paraId="276E7A3C"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H-6</w:t>
            </w:r>
          </w:p>
        </w:tc>
        <w:tc>
          <w:tcPr>
            <w:tcW w:w="676" w:type="dxa"/>
            <w:vAlign w:val="center"/>
          </w:tcPr>
          <w:p w14:paraId="54540F2F"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H-6</w:t>
            </w:r>
          </w:p>
        </w:tc>
        <w:tc>
          <w:tcPr>
            <w:tcW w:w="676" w:type="dxa"/>
            <w:vAlign w:val="center"/>
          </w:tcPr>
          <w:p w14:paraId="37D7718A"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H-6</w:t>
            </w:r>
          </w:p>
        </w:tc>
        <w:tc>
          <w:tcPr>
            <w:tcW w:w="652" w:type="dxa"/>
            <w:vAlign w:val="center"/>
          </w:tcPr>
          <w:p w14:paraId="5F2B9173"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652" w:type="dxa"/>
            <w:vAlign w:val="center"/>
          </w:tcPr>
          <w:p w14:paraId="2577CC36"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724" w:type="dxa"/>
            <w:vAlign w:val="center"/>
          </w:tcPr>
          <w:p w14:paraId="7FE1E883"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r>
      <w:tr w:rsidR="00B5125D" w14:paraId="63F3C862" w14:textId="77777777" w:rsidTr="00952105">
        <w:trPr>
          <w:jc w:val="center"/>
        </w:trPr>
        <w:tc>
          <w:tcPr>
            <w:tcW w:w="640" w:type="dxa"/>
            <w:vAlign w:val="center"/>
          </w:tcPr>
          <w:p w14:paraId="17F192B8" w14:textId="77777777" w:rsidR="00B5125D"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E</w:t>
            </w:r>
          </w:p>
        </w:tc>
        <w:tc>
          <w:tcPr>
            <w:tcW w:w="677" w:type="dxa"/>
            <w:vAlign w:val="center"/>
          </w:tcPr>
          <w:p w14:paraId="299652CB"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R-1</w:t>
            </w:r>
          </w:p>
        </w:tc>
        <w:tc>
          <w:tcPr>
            <w:tcW w:w="677" w:type="dxa"/>
            <w:vAlign w:val="center"/>
          </w:tcPr>
          <w:p w14:paraId="06F30732"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R-1</w:t>
            </w:r>
          </w:p>
        </w:tc>
        <w:tc>
          <w:tcPr>
            <w:tcW w:w="676" w:type="dxa"/>
            <w:vAlign w:val="center"/>
          </w:tcPr>
          <w:p w14:paraId="3467CDA6"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R-1</w:t>
            </w:r>
          </w:p>
        </w:tc>
        <w:tc>
          <w:tcPr>
            <w:tcW w:w="676" w:type="dxa"/>
            <w:vAlign w:val="center"/>
          </w:tcPr>
          <w:p w14:paraId="0D4933E5"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R-2</w:t>
            </w:r>
          </w:p>
        </w:tc>
        <w:tc>
          <w:tcPr>
            <w:tcW w:w="676" w:type="dxa"/>
            <w:vAlign w:val="center"/>
          </w:tcPr>
          <w:p w14:paraId="4C58A2D2"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R-2</w:t>
            </w:r>
          </w:p>
        </w:tc>
        <w:tc>
          <w:tcPr>
            <w:tcW w:w="676" w:type="dxa"/>
            <w:vAlign w:val="center"/>
          </w:tcPr>
          <w:p w14:paraId="7F6B28D4"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R-2</w:t>
            </w:r>
          </w:p>
        </w:tc>
        <w:tc>
          <w:tcPr>
            <w:tcW w:w="676" w:type="dxa"/>
            <w:vAlign w:val="center"/>
          </w:tcPr>
          <w:p w14:paraId="4D0A455A"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R-3</w:t>
            </w:r>
          </w:p>
        </w:tc>
        <w:tc>
          <w:tcPr>
            <w:tcW w:w="676" w:type="dxa"/>
            <w:vAlign w:val="center"/>
          </w:tcPr>
          <w:p w14:paraId="1E135CBF"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R-3</w:t>
            </w:r>
          </w:p>
        </w:tc>
        <w:tc>
          <w:tcPr>
            <w:tcW w:w="676" w:type="dxa"/>
            <w:vAlign w:val="center"/>
          </w:tcPr>
          <w:p w14:paraId="67D9D710"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R-3</w:t>
            </w:r>
          </w:p>
        </w:tc>
        <w:tc>
          <w:tcPr>
            <w:tcW w:w="652" w:type="dxa"/>
            <w:vAlign w:val="center"/>
          </w:tcPr>
          <w:p w14:paraId="2B1C6C30"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652" w:type="dxa"/>
            <w:vAlign w:val="center"/>
          </w:tcPr>
          <w:p w14:paraId="7C6F2C13"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724" w:type="dxa"/>
            <w:vAlign w:val="center"/>
          </w:tcPr>
          <w:p w14:paraId="4FFACF69"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r>
      <w:tr w:rsidR="00B5125D" w14:paraId="53BF476B" w14:textId="77777777" w:rsidTr="00952105">
        <w:trPr>
          <w:jc w:val="center"/>
        </w:trPr>
        <w:tc>
          <w:tcPr>
            <w:tcW w:w="640" w:type="dxa"/>
            <w:vAlign w:val="center"/>
          </w:tcPr>
          <w:p w14:paraId="1A5B3E42" w14:textId="77777777" w:rsidR="00B5125D"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F</w:t>
            </w:r>
          </w:p>
        </w:tc>
        <w:tc>
          <w:tcPr>
            <w:tcW w:w="677" w:type="dxa"/>
            <w:vAlign w:val="center"/>
          </w:tcPr>
          <w:p w14:paraId="3970179C"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R-4</w:t>
            </w:r>
          </w:p>
        </w:tc>
        <w:tc>
          <w:tcPr>
            <w:tcW w:w="677" w:type="dxa"/>
            <w:vAlign w:val="center"/>
          </w:tcPr>
          <w:p w14:paraId="1C4686E7"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R-4</w:t>
            </w:r>
          </w:p>
        </w:tc>
        <w:tc>
          <w:tcPr>
            <w:tcW w:w="676" w:type="dxa"/>
            <w:vAlign w:val="center"/>
          </w:tcPr>
          <w:p w14:paraId="58B20D7B"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R-4</w:t>
            </w:r>
          </w:p>
        </w:tc>
        <w:tc>
          <w:tcPr>
            <w:tcW w:w="676" w:type="dxa"/>
            <w:vAlign w:val="center"/>
          </w:tcPr>
          <w:p w14:paraId="41BBFF0D"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R-5</w:t>
            </w:r>
          </w:p>
        </w:tc>
        <w:tc>
          <w:tcPr>
            <w:tcW w:w="676" w:type="dxa"/>
            <w:vAlign w:val="center"/>
          </w:tcPr>
          <w:p w14:paraId="6434679E"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R-5</w:t>
            </w:r>
          </w:p>
        </w:tc>
        <w:tc>
          <w:tcPr>
            <w:tcW w:w="676" w:type="dxa"/>
            <w:vAlign w:val="center"/>
          </w:tcPr>
          <w:p w14:paraId="497806B1"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R-5</w:t>
            </w:r>
          </w:p>
        </w:tc>
        <w:tc>
          <w:tcPr>
            <w:tcW w:w="676" w:type="dxa"/>
            <w:vAlign w:val="center"/>
          </w:tcPr>
          <w:p w14:paraId="1CA59C87"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R-6</w:t>
            </w:r>
          </w:p>
        </w:tc>
        <w:tc>
          <w:tcPr>
            <w:tcW w:w="676" w:type="dxa"/>
            <w:vAlign w:val="center"/>
          </w:tcPr>
          <w:p w14:paraId="1872B3EC"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R-6</w:t>
            </w:r>
          </w:p>
        </w:tc>
        <w:tc>
          <w:tcPr>
            <w:tcW w:w="676" w:type="dxa"/>
            <w:vAlign w:val="center"/>
          </w:tcPr>
          <w:p w14:paraId="036D2627"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R-6</w:t>
            </w:r>
          </w:p>
        </w:tc>
        <w:tc>
          <w:tcPr>
            <w:tcW w:w="652" w:type="dxa"/>
            <w:vAlign w:val="center"/>
          </w:tcPr>
          <w:p w14:paraId="0D5D493D"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652" w:type="dxa"/>
            <w:vAlign w:val="center"/>
          </w:tcPr>
          <w:p w14:paraId="4ECF5CEF"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724" w:type="dxa"/>
            <w:vAlign w:val="center"/>
          </w:tcPr>
          <w:p w14:paraId="042D2A60"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r>
      <w:tr w:rsidR="00B5125D" w14:paraId="1D6273B5" w14:textId="77777777" w:rsidTr="00952105">
        <w:trPr>
          <w:jc w:val="center"/>
        </w:trPr>
        <w:tc>
          <w:tcPr>
            <w:tcW w:w="640" w:type="dxa"/>
            <w:vAlign w:val="center"/>
          </w:tcPr>
          <w:p w14:paraId="6C23A398" w14:textId="77777777" w:rsidR="00B5125D"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G</w:t>
            </w:r>
          </w:p>
        </w:tc>
        <w:tc>
          <w:tcPr>
            <w:tcW w:w="677" w:type="dxa"/>
            <w:vAlign w:val="center"/>
          </w:tcPr>
          <w:p w14:paraId="2E47E240"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C-1</w:t>
            </w:r>
          </w:p>
        </w:tc>
        <w:tc>
          <w:tcPr>
            <w:tcW w:w="677" w:type="dxa"/>
            <w:vAlign w:val="center"/>
          </w:tcPr>
          <w:p w14:paraId="16BF779C"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C-1</w:t>
            </w:r>
          </w:p>
        </w:tc>
        <w:tc>
          <w:tcPr>
            <w:tcW w:w="676" w:type="dxa"/>
            <w:vAlign w:val="center"/>
          </w:tcPr>
          <w:p w14:paraId="4A5C64A7"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C-1</w:t>
            </w:r>
          </w:p>
        </w:tc>
        <w:tc>
          <w:tcPr>
            <w:tcW w:w="676" w:type="dxa"/>
            <w:vAlign w:val="center"/>
          </w:tcPr>
          <w:p w14:paraId="558E315C"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C-2</w:t>
            </w:r>
          </w:p>
        </w:tc>
        <w:tc>
          <w:tcPr>
            <w:tcW w:w="676" w:type="dxa"/>
            <w:vAlign w:val="center"/>
          </w:tcPr>
          <w:p w14:paraId="4B087654"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C-2</w:t>
            </w:r>
          </w:p>
        </w:tc>
        <w:tc>
          <w:tcPr>
            <w:tcW w:w="676" w:type="dxa"/>
            <w:vAlign w:val="center"/>
          </w:tcPr>
          <w:p w14:paraId="1EB0618A"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C-2</w:t>
            </w:r>
          </w:p>
        </w:tc>
        <w:tc>
          <w:tcPr>
            <w:tcW w:w="676" w:type="dxa"/>
            <w:vAlign w:val="center"/>
          </w:tcPr>
          <w:p w14:paraId="6F9AA99F"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C-3</w:t>
            </w:r>
          </w:p>
        </w:tc>
        <w:tc>
          <w:tcPr>
            <w:tcW w:w="676" w:type="dxa"/>
            <w:vAlign w:val="center"/>
          </w:tcPr>
          <w:p w14:paraId="1B6A2556"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C-3</w:t>
            </w:r>
          </w:p>
        </w:tc>
        <w:tc>
          <w:tcPr>
            <w:tcW w:w="676" w:type="dxa"/>
            <w:vAlign w:val="center"/>
          </w:tcPr>
          <w:p w14:paraId="52270F5C"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C-3</w:t>
            </w:r>
          </w:p>
        </w:tc>
        <w:tc>
          <w:tcPr>
            <w:tcW w:w="652" w:type="dxa"/>
            <w:vAlign w:val="center"/>
          </w:tcPr>
          <w:p w14:paraId="3F852253"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652" w:type="dxa"/>
            <w:vAlign w:val="center"/>
          </w:tcPr>
          <w:p w14:paraId="7182A530"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724" w:type="dxa"/>
            <w:vAlign w:val="center"/>
          </w:tcPr>
          <w:p w14:paraId="3C0816E0"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r>
      <w:tr w:rsidR="00B5125D" w14:paraId="076C3FAC" w14:textId="77777777" w:rsidTr="00952105">
        <w:trPr>
          <w:jc w:val="center"/>
        </w:trPr>
        <w:tc>
          <w:tcPr>
            <w:tcW w:w="640" w:type="dxa"/>
            <w:vAlign w:val="center"/>
          </w:tcPr>
          <w:p w14:paraId="64FDA28B" w14:textId="77777777" w:rsidR="00B5125D"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H</w:t>
            </w:r>
          </w:p>
        </w:tc>
        <w:tc>
          <w:tcPr>
            <w:tcW w:w="677" w:type="dxa"/>
            <w:vAlign w:val="center"/>
          </w:tcPr>
          <w:p w14:paraId="7151ACBF"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C-4</w:t>
            </w:r>
          </w:p>
        </w:tc>
        <w:tc>
          <w:tcPr>
            <w:tcW w:w="677" w:type="dxa"/>
            <w:vAlign w:val="center"/>
          </w:tcPr>
          <w:p w14:paraId="655D1E0F"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C-4</w:t>
            </w:r>
          </w:p>
        </w:tc>
        <w:tc>
          <w:tcPr>
            <w:tcW w:w="676" w:type="dxa"/>
            <w:vAlign w:val="center"/>
          </w:tcPr>
          <w:p w14:paraId="40571D43"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C-4</w:t>
            </w:r>
          </w:p>
        </w:tc>
        <w:tc>
          <w:tcPr>
            <w:tcW w:w="676" w:type="dxa"/>
            <w:vAlign w:val="center"/>
          </w:tcPr>
          <w:p w14:paraId="690A57D2"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C-5</w:t>
            </w:r>
          </w:p>
        </w:tc>
        <w:tc>
          <w:tcPr>
            <w:tcW w:w="676" w:type="dxa"/>
            <w:vAlign w:val="center"/>
          </w:tcPr>
          <w:p w14:paraId="4CD8143D"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C-5</w:t>
            </w:r>
          </w:p>
        </w:tc>
        <w:tc>
          <w:tcPr>
            <w:tcW w:w="676" w:type="dxa"/>
            <w:vAlign w:val="center"/>
          </w:tcPr>
          <w:p w14:paraId="188D5928"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C-5</w:t>
            </w:r>
          </w:p>
        </w:tc>
        <w:tc>
          <w:tcPr>
            <w:tcW w:w="676" w:type="dxa"/>
            <w:vAlign w:val="center"/>
          </w:tcPr>
          <w:p w14:paraId="01A203B7"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C-6</w:t>
            </w:r>
          </w:p>
        </w:tc>
        <w:tc>
          <w:tcPr>
            <w:tcW w:w="676" w:type="dxa"/>
            <w:vAlign w:val="center"/>
          </w:tcPr>
          <w:p w14:paraId="3F752F17"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C-6</w:t>
            </w:r>
          </w:p>
        </w:tc>
        <w:tc>
          <w:tcPr>
            <w:tcW w:w="676" w:type="dxa"/>
            <w:vAlign w:val="center"/>
          </w:tcPr>
          <w:p w14:paraId="0D9C5442"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r>
              <w:rPr>
                <w:rFonts w:ascii="Times New Roman" w:eastAsia="仿宋" w:hint="eastAsia"/>
                <w:color w:val="000000" w:themeColor="text1"/>
                <w:szCs w:val="21"/>
              </w:rPr>
              <w:t>C-6</w:t>
            </w:r>
          </w:p>
        </w:tc>
        <w:tc>
          <w:tcPr>
            <w:tcW w:w="652" w:type="dxa"/>
            <w:vAlign w:val="center"/>
          </w:tcPr>
          <w:p w14:paraId="4159312F"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652" w:type="dxa"/>
            <w:vAlign w:val="center"/>
          </w:tcPr>
          <w:p w14:paraId="15C09D50"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c>
          <w:tcPr>
            <w:tcW w:w="724" w:type="dxa"/>
            <w:vAlign w:val="center"/>
          </w:tcPr>
          <w:p w14:paraId="195FB33F" w14:textId="77777777" w:rsidR="00B5125D" w:rsidRPr="00001F85" w:rsidRDefault="00B5125D" w:rsidP="00BC1DA4">
            <w:pPr>
              <w:pStyle w:val="aff6"/>
              <w:spacing w:before="120" w:after="120"/>
              <w:ind w:firstLineChars="0" w:firstLine="0"/>
              <w:jc w:val="center"/>
              <w:rPr>
                <w:rFonts w:ascii="Times New Roman" w:eastAsia="仿宋"/>
                <w:color w:val="000000" w:themeColor="text1"/>
                <w:szCs w:val="21"/>
              </w:rPr>
            </w:pPr>
          </w:p>
        </w:tc>
      </w:tr>
    </w:tbl>
    <w:p w14:paraId="5ED35D68" w14:textId="77777777" w:rsidR="00BF68F6" w:rsidRDefault="00952105" w:rsidP="00952105">
      <w:pPr>
        <w:widowControl/>
        <w:spacing w:beforeLines="50" w:before="156" w:afterLines="50" w:after="156"/>
        <w:jc w:val="center"/>
        <w:rPr>
          <w:rFonts w:ascii="黑体" w:eastAsia="黑体" w:hAnsi="黑体"/>
        </w:rPr>
      </w:pPr>
      <w:r w:rsidRPr="00BC1DA4">
        <w:rPr>
          <w:rFonts w:ascii="黑体" w:eastAsia="黑体" w:hAnsi="黑体" w:hint="eastAsia"/>
        </w:rPr>
        <w:t>图B.</w:t>
      </w:r>
      <w:r>
        <w:rPr>
          <w:rFonts w:ascii="黑体" w:eastAsia="黑体" w:hAnsi="黑体" w:hint="eastAsia"/>
        </w:rPr>
        <w:t>3</w:t>
      </w:r>
      <w:r w:rsidRPr="00BC1DA4">
        <w:rPr>
          <w:rFonts w:ascii="黑体" w:eastAsia="黑体" w:hAnsi="黑体" w:hint="eastAsia"/>
        </w:rPr>
        <w:t xml:space="preserve"> </w:t>
      </w:r>
      <w:r>
        <w:rPr>
          <w:rFonts w:ascii="黑体" w:eastAsia="黑体" w:hAnsi="黑体" w:hint="eastAsia"/>
        </w:rPr>
        <w:t>荧光强度线性检测</w:t>
      </w:r>
      <w:r w:rsidRPr="00BC1DA4">
        <w:rPr>
          <w:rFonts w:ascii="黑体" w:eastAsia="黑体" w:hAnsi="黑体" w:hint="eastAsia"/>
        </w:rPr>
        <w:t>的孔位分布图</w:t>
      </w:r>
    </w:p>
    <w:p w14:paraId="6DB35A43" w14:textId="77777777" w:rsidR="00952105" w:rsidRPr="00872FAC" w:rsidRDefault="00952105" w:rsidP="00952105">
      <w:pPr>
        <w:widowControl/>
        <w:spacing w:beforeLines="50" w:before="156" w:afterLines="50" w:after="156"/>
        <w:jc w:val="center"/>
      </w:pPr>
      <w:r w:rsidRPr="00872FAC">
        <w:t>F</w:t>
      </w:r>
      <w:r w:rsidRPr="00872FAC">
        <w:t>表示</w:t>
      </w:r>
      <w:r w:rsidRPr="00872FAC">
        <w:rPr>
          <w:color w:val="000000" w:themeColor="text1"/>
          <w:szCs w:val="21"/>
        </w:rPr>
        <w:t>FAM</w:t>
      </w:r>
      <w:r w:rsidRPr="00872FAC">
        <w:rPr>
          <w:color w:val="000000" w:themeColor="text1"/>
          <w:szCs w:val="21"/>
        </w:rPr>
        <w:t>，</w:t>
      </w:r>
      <w:r w:rsidRPr="00872FAC">
        <w:t>H</w:t>
      </w:r>
      <w:r w:rsidRPr="00872FAC">
        <w:t>表示</w:t>
      </w:r>
      <w:r w:rsidRPr="00872FAC">
        <w:rPr>
          <w:color w:val="000000" w:themeColor="text1"/>
          <w:szCs w:val="21"/>
        </w:rPr>
        <w:t>HEX</w:t>
      </w:r>
      <w:r w:rsidRPr="00872FAC">
        <w:rPr>
          <w:color w:val="000000" w:themeColor="text1"/>
          <w:szCs w:val="21"/>
        </w:rPr>
        <w:t>，</w:t>
      </w:r>
      <w:r w:rsidRPr="00872FAC">
        <w:rPr>
          <w:color w:val="000000" w:themeColor="text1"/>
          <w:szCs w:val="21"/>
        </w:rPr>
        <w:t>R</w:t>
      </w:r>
      <w:r w:rsidRPr="00872FAC">
        <w:rPr>
          <w:color w:val="000000" w:themeColor="text1"/>
          <w:szCs w:val="21"/>
        </w:rPr>
        <w:t>表示</w:t>
      </w:r>
      <w:r w:rsidRPr="00872FAC">
        <w:rPr>
          <w:color w:val="000000" w:themeColor="text1"/>
          <w:szCs w:val="21"/>
        </w:rPr>
        <w:t>ROX</w:t>
      </w:r>
      <w:r w:rsidR="00872FAC" w:rsidRPr="00872FAC">
        <w:rPr>
          <w:color w:val="000000" w:themeColor="text1"/>
          <w:szCs w:val="21"/>
        </w:rPr>
        <w:t>，</w:t>
      </w:r>
      <w:r w:rsidR="00872FAC" w:rsidRPr="00872FAC">
        <w:rPr>
          <w:color w:val="000000" w:themeColor="text1"/>
          <w:szCs w:val="21"/>
        </w:rPr>
        <w:t>C</w:t>
      </w:r>
      <w:r w:rsidR="00872FAC" w:rsidRPr="00872FAC">
        <w:rPr>
          <w:color w:val="000000" w:themeColor="text1"/>
          <w:szCs w:val="21"/>
        </w:rPr>
        <w:t>表示</w:t>
      </w:r>
      <w:r w:rsidR="00872FAC" w:rsidRPr="00872FAC">
        <w:rPr>
          <w:color w:val="000000" w:themeColor="text1"/>
          <w:szCs w:val="21"/>
        </w:rPr>
        <w:t>Cy5</w:t>
      </w:r>
      <w:r w:rsidR="00872FAC">
        <w:rPr>
          <w:rFonts w:hint="eastAsia"/>
          <w:color w:val="000000" w:themeColor="text1"/>
          <w:szCs w:val="21"/>
        </w:rPr>
        <w:t>，</w:t>
      </w:r>
      <w:r w:rsidR="00872FAC">
        <w:rPr>
          <w:rFonts w:hint="eastAsia"/>
          <w:color w:val="000000" w:themeColor="text1"/>
          <w:szCs w:val="21"/>
        </w:rPr>
        <w:t>1~6</w:t>
      </w:r>
      <w:r w:rsidR="00872FAC">
        <w:rPr>
          <w:rFonts w:hint="eastAsia"/>
          <w:color w:val="000000" w:themeColor="text1"/>
          <w:szCs w:val="21"/>
        </w:rPr>
        <w:t>表示浓度从低到高的溶液。</w:t>
      </w:r>
    </w:p>
    <w:p w14:paraId="149AA35F" w14:textId="77777777" w:rsidR="004E56E1" w:rsidRPr="000A6639" w:rsidRDefault="000D29D1">
      <w:pPr>
        <w:widowControl/>
        <w:jc w:val="left"/>
        <w:rPr>
          <w:rFonts w:ascii="黑体" w:hAnsi="黑体" w:cs="黑体"/>
        </w:rPr>
      </w:pPr>
      <w:r w:rsidRPr="000A6639">
        <w:rPr>
          <w:rFonts w:ascii="黑体" w:hAnsi="黑体" w:cs="黑体"/>
        </w:rPr>
        <w:br w:type="page"/>
      </w:r>
    </w:p>
    <w:p w14:paraId="0B7A1DB3" w14:textId="77777777" w:rsidR="004E56E1" w:rsidRPr="009D7F8C" w:rsidRDefault="000D29D1">
      <w:pPr>
        <w:widowControl/>
        <w:jc w:val="center"/>
        <w:rPr>
          <w:rFonts w:ascii="黑体" w:eastAsia="黑体" w:hAnsi="黑体" w:cs="黑体"/>
        </w:rPr>
      </w:pPr>
      <w:r w:rsidRPr="009D7F8C">
        <w:rPr>
          <w:rFonts w:ascii="黑体" w:eastAsia="黑体" w:hAnsi="黑体" w:cs="黑体" w:hint="eastAsia"/>
        </w:rPr>
        <w:lastRenderedPageBreak/>
        <w:t>附录C</w:t>
      </w:r>
    </w:p>
    <w:p w14:paraId="66D2199E" w14:textId="77777777" w:rsidR="004E56E1" w:rsidRDefault="000D29D1">
      <w:pPr>
        <w:widowControl/>
        <w:jc w:val="center"/>
        <w:rPr>
          <w:rFonts w:ascii="黑体" w:eastAsia="黑体" w:hAnsi="黑体" w:cs="黑体"/>
        </w:rPr>
      </w:pPr>
      <w:r w:rsidRPr="000A6639">
        <w:rPr>
          <w:rFonts w:ascii="黑体" w:eastAsia="黑体" w:hAnsi="黑体" w:cs="黑体" w:hint="eastAsia"/>
        </w:rPr>
        <w:t>（资料性）</w:t>
      </w:r>
    </w:p>
    <w:p w14:paraId="252DA814" w14:textId="77777777" w:rsidR="004E56E1" w:rsidRPr="009D7F8C" w:rsidRDefault="009D7F8C" w:rsidP="009D7F8C">
      <w:pPr>
        <w:widowControl/>
        <w:spacing w:afterLines="50" w:after="156"/>
        <w:jc w:val="center"/>
        <w:rPr>
          <w:rFonts w:ascii="黑体" w:eastAsia="黑体" w:hAnsi="黑体" w:cs="黑体"/>
        </w:rPr>
      </w:pPr>
      <w:r>
        <w:rPr>
          <w:rFonts w:ascii="黑体" w:eastAsia="黑体" w:hAnsi="黑体" w:cs="黑体" w:hint="eastAsia"/>
        </w:rPr>
        <w:t>荧光参比溶液的</w:t>
      </w:r>
      <w:r w:rsidRPr="009D7F8C">
        <w:rPr>
          <w:rFonts w:ascii="黑体" w:eastAsia="黑体" w:hAnsi="黑体" w:cs="黑体" w:hint="eastAsia"/>
        </w:rPr>
        <w:t>制备方法</w:t>
      </w:r>
    </w:p>
    <w:p w14:paraId="6395CD66" w14:textId="77777777" w:rsidR="00C20E5F" w:rsidRDefault="00C20E5F" w:rsidP="009D7F8C">
      <w:pPr>
        <w:widowControl/>
        <w:ind w:firstLineChars="200" w:firstLine="420"/>
        <w:jc w:val="left"/>
      </w:pPr>
      <w:r w:rsidRPr="000A6639">
        <w:rPr>
          <w:rFonts w:hint="eastAsia"/>
        </w:rPr>
        <w:t>称取</w:t>
      </w:r>
      <w:r w:rsidRPr="000A6639">
        <w:rPr>
          <w:rFonts w:hint="eastAsia"/>
        </w:rPr>
        <w:t>1.0 mg</w:t>
      </w:r>
      <w:r w:rsidRPr="000A6639">
        <w:rPr>
          <w:rFonts w:hint="eastAsia"/>
        </w:rPr>
        <w:t>荧光</w:t>
      </w:r>
      <w:r w:rsidR="00745740">
        <w:rPr>
          <w:rFonts w:hint="eastAsia"/>
        </w:rPr>
        <w:t>参比</w:t>
      </w:r>
      <w:r w:rsidRPr="000A6639">
        <w:rPr>
          <w:rFonts w:hint="eastAsia"/>
        </w:rPr>
        <w:t>物质，溶于</w:t>
      </w:r>
      <w:r w:rsidRPr="000A6639">
        <w:rPr>
          <w:rFonts w:hint="eastAsia"/>
        </w:rPr>
        <w:t>1 mL</w:t>
      </w:r>
      <w:r w:rsidRPr="000A6639">
        <w:rPr>
          <w:rFonts w:hint="eastAsia"/>
        </w:rPr>
        <w:t>水</w:t>
      </w:r>
      <w:r w:rsidR="005960B9">
        <w:rPr>
          <w:rFonts w:hint="eastAsia"/>
        </w:rPr>
        <w:t>（如果在水中难以溶解，可加入</w:t>
      </w:r>
      <w:r w:rsidR="00B8181D">
        <w:rPr>
          <w:rFonts w:hint="eastAsia"/>
        </w:rPr>
        <w:t>DMSO</w:t>
      </w:r>
      <w:r w:rsidR="005960B9">
        <w:rPr>
          <w:rFonts w:hint="eastAsia"/>
        </w:rPr>
        <w:t>增加溶解度）</w:t>
      </w:r>
      <w:r w:rsidR="0098685A" w:rsidRPr="000A6639">
        <w:rPr>
          <w:rFonts w:hint="eastAsia"/>
        </w:rPr>
        <w:t>，</w:t>
      </w:r>
      <w:r w:rsidR="00745740">
        <w:rPr>
          <w:rFonts w:hint="eastAsia"/>
        </w:rPr>
        <w:t>并稀释至</w:t>
      </w:r>
      <w:r w:rsidR="0098685A" w:rsidRPr="000A6639">
        <w:rPr>
          <w:rFonts w:hint="eastAsia"/>
        </w:rPr>
        <w:t>0.0</w:t>
      </w:r>
      <w:r w:rsidR="0098685A">
        <w:rPr>
          <w:rFonts w:hint="eastAsia"/>
        </w:rPr>
        <w:t>0</w:t>
      </w:r>
      <w:r w:rsidR="00745740">
        <w:rPr>
          <w:rFonts w:hint="eastAsia"/>
        </w:rPr>
        <w:t>1</w:t>
      </w:r>
      <w:r w:rsidR="0098685A" w:rsidRPr="000A6639">
        <w:rPr>
          <w:rFonts w:hint="eastAsia"/>
        </w:rPr>
        <w:t xml:space="preserve"> mg/mL</w:t>
      </w:r>
      <w:r w:rsidR="0098685A">
        <w:rPr>
          <w:rFonts w:hint="eastAsia"/>
        </w:rPr>
        <w:t>。</w:t>
      </w:r>
      <w:r w:rsidR="007A1702">
        <w:rPr>
          <w:rFonts w:hint="eastAsia"/>
        </w:rPr>
        <w:t>十倍稀释</w:t>
      </w:r>
      <w:r w:rsidR="007A1702">
        <w:rPr>
          <w:rFonts w:hint="eastAsia"/>
        </w:rPr>
        <w:t>3~5</w:t>
      </w:r>
      <w:r w:rsidR="007A1702">
        <w:rPr>
          <w:rFonts w:hint="eastAsia"/>
        </w:rPr>
        <w:t>个浓度进行</w:t>
      </w:r>
      <w:r w:rsidR="00994926">
        <w:rPr>
          <w:rFonts w:hint="eastAsia"/>
        </w:rPr>
        <w:t>荧光检测的</w:t>
      </w:r>
      <w:r w:rsidR="007A1702">
        <w:rPr>
          <w:rFonts w:hint="eastAsia"/>
        </w:rPr>
        <w:t>预实验</w:t>
      </w:r>
      <w:r w:rsidR="00994926">
        <w:rPr>
          <w:rFonts w:hint="eastAsia"/>
        </w:rPr>
        <w:t>，</w:t>
      </w:r>
      <w:r w:rsidR="00745740">
        <w:rPr>
          <w:rFonts w:hint="eastAsia"/>
        </w:rPr>
        <w:t>根据</w:t>
      </w:r>
      <w:r w:rsidR="00DD5EB3">
        <w:rPr>
          <w:rFonts w:hint="eastAsia"/>
        </w:rPr>
        <w:t>荧光强度值，</w:t>
      </w:r>
      <w:r w:rsidR="00103F0F">
        <w:rPr>
          <w:rFonts w:hint="eastAsia"/>
        </w:rPr>
        <w:t>选择</w:t>
      </w:r>
      <w:r w:rsidR="00DD5EB3">
        <w:rPr>
          <w:rFonts w:hint="eastAsia"/>
        </w:rPr>
        <w:t>合适</w:t>
      </w:r>
      <w:r w:rsidR="00B373B2">
        <w:rPr>
          <w:rFonts w:hint="eastAsia"/>
        </w:rPr>
        <w:t>的</w:t>
      </w:r>
      <w:r w:rsidR="00DD5EB3">
        <w:rPr>
          <w:rFonts w:hint="eastAsia"/>
        </w:rPr>
        <w:t>稀释度</w:t>
      </w:r>
      <w:r w:rsidR="00103F0F">
        <w:rPr>
          <w:rFonts w:hint="eastAsia"/>
        </w:rPr>
        <w:t>；在</w:t>
      </w:r>
      <w:r w:rsidR="00DD5EB3">
        <w:rPr>
          <w:rFonts w:hint="eastAsia"/>
        </w:rPr>
        <w:t>荧光检测线性范围内，</w:t>
      </w:r>
      <w:r w:rsidR="00103F0F">
        <w:rPr>
          <w:rFonts w:hint="eastAsia"/>
        </w:rPr>
        <w:t>对</w:t>
      </w:r>
      <w:r w:rsidR="00103F0F" w:rsidRPr="00872FAC">
        <w:t>高浓度荧光参比溶液进行两倍稀释，</w:t>
      </w:r>
      <w:r w:rsidR="00745740" w:rsidRPr="000A6639">
        <w:rPr>
          <w:rFonts w:hint="eastAsia"/>
        </w:rPr>
        <w:t>配制不少于</w:t>
      </w:r>
      <w:r w:rsidR="00745740">
        <w:rPr>
          <w:rFonts w:hint="eastAsia"/>
        </w:rPr>
        <w:t>5</w:t>
      </w:r>
      <w:r w:rsidR="00745740" w:rsidRPr="000A6639">
        <w:rPr>
          <w:rFonts w:hint="eastAsia"/>
        </w:rPr>
        <w:t>个浓度</w:t>
      </w:r>
      <w:r w:rsidR="00994926" w:rsidRPr="000A6639">
        <w:rPr>
          <w:rFonts w:hint="eastAsia"/>
        </w:rPr>
        <w:t>梯度</w:t>
      </w:r>
      <w:r w:rsidR="00745740" w:rsidRPr="000A6639">
        <w:rPr>
          <w:rFonts w:hint="eastAsia"/>
        </w:rPr>
        <w:t>荧光</w:t>
      </w:r>
      <w:r w:rsidR="00B373B2">
        <w:rPr>
          <w:rFonts w:hint="eastAsia"/>
        </w:rPr>
        <w:t>参比</w:t>
      </w:r>
      <w:r w:rsidR="00745740" w:rsidRPr="000A6639">
        <w:rPr>
          <w:rFonts w:hint="eastAsia"/>
        </w:rPr>
        <w:t>溶液</w:t>
      </w:r>
      <w:r w:rsidR="00B373B2">
        <w:rPr>
          <w:rFonts w:hint="eastAsia"/>
        </w:rPr>
        <w:t>。</w:t>
      </w:r>
      <w:r w:rsidR="00110C90">
        <w:rPr>
          <w:rFonts w:hint="eastAsia"/>
        </w:rPr>
        <w:t>稀释</w:t>
      </w:r>
      <w:r w:rsidR="006630B0">
        <w:rPr>
          <w:rFonts w:hint="eastAsia"/>
        </w:rPr>
        <w:t>操作应</w:t>
      </w:r>
      <w:r w:rsidR="00110C90">
        <w:rPr>
          <w:rFonts w:hint="eastAsia"/>
        </w:rPr>
        <w:t>采用天平</w:t>
      </w:r>
      <w:r w:rsidR="006630B0">
        <w:rPr>
          <w:rFonts w:hint="eastAsia"/>
        </w:rPr>
        <w:t>，不宜完全</w:t>
      </w:r>
      <w:proofErr w:type="gramStart"/>
      <w:r w:rsidR="006630B0">
        <w:rPr>
          <w:rFonts w:hint="eastAsia"/>
        </w:rPr>
        <w:t>依靠移液器</w:t>
      </w:r>
      <w:proofErr w:type="gramEnd"/>
      <w:r w:rsidR="006630B0">
        <w:rPr>
          <w:rFonts w:hint="eastAsia"/>
        </w:rPr>
        <w:t>。</w:t>
      </w:r>
    </w:p>
    <w:p w14:paraId="04F59C7F" w14:textId="77777777" w:rsidR="00B373B2" w:rsidRPr="009D7F8C" w:rsidRDefault="001B5C01" w:rsidP="009D7F8C">
      <w:pPr>
        <w:spacing w:beforeLines="50" w:before="156" w:afterLines="50" w:after="156"/>
        <w:ind w:firstLineChars="200" w:firstLine="420"/>
        <w:jc w:val="center"/>
        <w:rPr>
          <w:rFonts w:ascii="黑体" w:eastAsia="黑体" w:hAnsi="黑体"/>
          <w:szCs w:val="21"/>
        </w:rPr>
      </w:pPr>
      <w:r w:rsidRPr="009D7F8C">
        <w:rPr>
          <w:rFonts w:ascii="黑体" w:eastAsia="黑体" w:hAnsi="黑体" w:hint="eastAsia"/>
          <w:szCs w:val="21"/>
        </w:rPr>
        <w:t>表</w:t>
      </w:r>
      <w:r w:rsidR="009D7F8C" w:rsidRPr="009D7F8C">
        <w:rPr>
          <w:rFonts w:ascii="黑体" w:eastAsia="黑体" w:hAnsi="黑体"/>
          <w:szCs w:val="21"/>
        </w:rPr>
        <w:t>C</w:t>
      </w:r>
      <w:r w:rsidR="00C20E5F" w:rsidRPr="009D7F8C">
        <w:rPr>
          <w:rFonts w:ascii="黑体" w:eastAsia="黑体" w:hAnsi="黑体" w:hint="eastAsia"/>
          <w:szCs w:val="21"/>
        </w:rPr>
        <w:t>荧光</w:t>
      </w:r>
      <w:r w:rsidR="00B373B2" w:rsidRPr="009D7F8C">
        <w:rPr>
          <w:rFonts w:ascii="黑体" w:eastAsia="黑体" w:hAnsi="黑体" w:hint="eastAsia"/>
          <w:szCs w:val="21"/>
        </w:rPr>
        <w:t>参比</w:t>
      </w:r>
      <w:r w:rsidR="00C20E5F" w:rsidRPr="009D7F8C">
        <w:rPr>
          <w:rFonts w:ascii="黑体" w:eastAsia="黑体" w:hAnsi="黑体" w:hint="eastAsia"/>
          <w:szCs w:val="21"/>
        </w:rPr>
        <w:t>物质</w:t>
      </w:r>
      <w:r w:rsidR="00C2700F">
        <w:rPr>
          <w:rFonts w:ascii="黑体" w:eastAsia="黑体" w:hAnsi="黑体" w:hint="eastAsia"/>
          <w:szCs w:val="21"/>
        </w:rPr>
        <w:t>举例</w:t>
      </w:r>
    </w:p>
    <w:tbl>
      <w:tblPr>
        <w:tblStyle w:val="aff7"/>
        <w:tblW w:w="0" w:type="auto"/>
        <w:jc w:val="center"/>
        <w:tblLook w:val="04A0" w:firstRow="1" w:lastRow="0" w:firstColumn="1" w:lastColumn="0" w:noHBand="0" w:noVBand="1"/>
      </w:tblPr>
      <w:tblGrid>
        <w:gridCol w:w="3276"/>
        <w:gridCol w:w="3685"/>
      </w:tblGrid>
      <w:tr w:rsidR="00623E1C" w:rsidRPr="000A6639" w14:paraId="24E5B0B2" w14:textId="77777777" w:rsidTr="00BC1DA4">
        <w:trPr>
          <w:jc w:val="center"/>
        </w:trPr>
        <w:tc>
          <w:tcPr>
            <w:tcW w:w="3276" w:type="dxa"/>
            <w:tcBorders>
              <w:top w:val="single" w:sz="4" w:space="0" w:color="auto"/>
              <w:left w:val="nil"/>
              <w:bottom w:val="single" w:sz="4" w:space="0" w:color="auto"/>
              <w:right w:val="nil"/>
            </w:tcBorders>
          </w:tcPr>
          <w:p w14:paraId="5D8170D4" w14:textId="77777777" w:rsidR="00623E1C" w:rsidRPr="000A6639" w:rsidRDefault="00623E1C" w:rsidP="00C2700F">
            <w:pPr>
              <w:jc w:val="center"/>
            </w:pPr>
            <w:r w:rsidRPr="000A6639">
              <w:rPr>
                <w:rFonts w:hint="eastAsia"/>
              </w:rPr>
              <w:t>荧光</w:t>
            </w:r>
            <w:r w:rsidR="00745740">
              <w:rPr>
                <w:rFonts w:hint="eastAsia"/>
              </w:rPr>
              <w:t>参比</w:t>
            </w:r>
            <w:r w:rsidRPr="000A6639">
              <w:rPr>
                <w:rFonts w:hint="eastAsia"/>
              </w:rPr>
              <w:t>物质</w:t>
            </w:r>
          </w:p>
        </w:tc>
        <w:tc>
          <w:tcPr>
            <w:tcW w:w="3685" w:type="dxa"/>
            <w:tcBorders>
              <w:top w:val="single" w:sz="4" w:space="0" w:color="auto"/>
              <w:left w:val="nil"/>
              <w:bottom w:val="single" w:sz="4" w:space="0" w:color="auto"/>
              <w:right w:val="nil"/>
            </w:tcBorders>
          </w:tcPr>
          <w:p w14:paraId="49D253CD" w14:textId="77777777" w:rsidR="00623E1C" w:rsidRPr="000A6639" w:rsidRDefault="00757ECE" w:rsidP="00757ECE">
            <w:pPr>
              <w:jc w:val="center"/>
            </w:pPr>
            <w:r>
              <w:rPr>
                <w:rFonts w:hint="eastAsia"/>
              </w:rPr>
              <w:t>CAS</w:t>
            </w:r>
            <w:r>
              <w:rPr>
                <w:rFonts w:hint="eastAsia"/>
              </w:rPr>
              <w:t>登录号</w:t>
            </w:r>
          </w:p>
        </w:tc>
      </w:tr>
      <w:tr w:rsidR="00623E1C" w:rsidRPr="000A6639" w14:paraId="091852D9" w14:textId="77777777" w:rsidTr="00BC1DA4">
        <w:trPr>
          <w:jc w:val="center"/>
        </w:trPr>
        <w:tc>
          <w:tcPr>
            <w:tcW w:w="3276" w:type="dxa"/>
            <w:tcBorders>
              <w:top w:val="single" w:sz="4" w:space="0" w:color="auto"/>
              <w:left w:val="nil"/>
              <w:bottom w:val="nil"/>
              <w:right w:val="nil"/>
            </w:tcBorders>
          </w:tcPr>
          <w:p w14:paraId="1AB8729C" w14:textId="77777777" w:rsidR="00623E1C" w:rsidRPr="000A6639" w:rsidRDefault="00623E1C" w:rsidP="00757ECE">
            <w:pPr>
              <w:jc w:val="center"/>
            </w:pPr>
            <w:r w:rsidRPr="000A6639">
              <w:rPr>
                <w:rFonts w:hint="eastAsia"/>
              </w:rPr>
              <w:t>FAM</w:t>
            </w:r>
          </w:p>
        </w:tc>
        <w:tc>
          <w:tcPr>
            <w:tcW w:w="3685" w:type="dxa"/>
            <w:tcBorders>
              <w:top w:val="single" w:sz="4" w:space="0" w:color="auto"/>
              <w:left w:val="nil"/>
              <w:bottom w:val="nil"/>
              <w:right w:val="nil"/>
            </w:tcBorders>
          </w:tcPr>
          <w:p w14:paraId="31118B43" w14:textId="77777777" w:rsidR="00623E1C" w:rsidRPr="000A6639" w:rsidRDefault="00623E1C" w:rsidP="00757ECE">
            <w:pPr>
              <w:jc w:val="center"/>
            </w:pPr>
            <w:r w:rsidRPr="000A6639">
              <w:rPr>
                <w:rFonts w:hint="eastAsia"/>
              </w:rPr>
              <w:t>92557-80-7</w:t>
            </w:r>
            <w:r w:rsidR="00A024B1" w:rsidRPr="000A6639">
              <w:rPr>
                <w:rFonts w:hint="eastAsia"/>
              </w:rPr>
              <w:t>/</w:t>
            </w:r>
            <w:r w:rsidR="00F4438B" w:rsidRPr="00F4438B">
              <w:t>92557-81-8</w:t>
            </w:r>
          </w:p>
        </w:tc>
      </w:tr>
      <w:tr w:rsidR="00623E1C" w:rsidRPr="000A6639" w14:paraId="2910CF4C" w14:textId="77777777" w:rsidTr="00BC1DA4">
        <w:trPr>
          <w:jc w:val="center"/>
        </w:trPr>
        <w:tc>
          <w:tcPr>
            <w:tcW w:w="3276" w:type="dxa"/>
            <w:tcBorders>
              <w:top w:val="nil"/>
              <w:left w:val="nil"/>
              <w:bottom w:val="nil"/>
              <w:right w:val="nil"/>
            </w:tcBorders>
          </w:tcPr>
          <w:p w14:paraId="052F0994" w14:textId="77777777" w:rsidR="00623E1C" w:rsidRPr="000A6639" w:rsidRDefault="00623E1C" w:rsidP="00757ECE">
            <w:pPr>
              <w:jc w:val="center"/>
            </w:pPr>
            <w:r w:rsidRPr="000A6639">
              <w:rPr>
                <w:rFonts w:hint="eastAsia"/>
              </w:rPr>
              <w:t>6-HEX</w:t>
            </w:r>
          </w:p>
        </w:tc>
        <w:tc>
          <w:tcPr>
            <w:tcW w:w="3685" w:type="dxa"/>
            <w:tcBorders>
              <w:top w:val="nil"/>
              <w:left w:val="nil"/>
              <w:bottom w:val="nil"/>
              <w:right w:val="nil"/>
            </w:tcBorders>
          </w:tcPr>
          <w:p w14:paraId="788F35D3" w14:textId="77777777" w:rsidR="00623E1C" w:rsidRPr="000A6639" w:rsidRDefault="00623E1C" w:rsidP="00BC1DA4">
            <w:pPr>
              <w:jc w:val="center"/>
            </w:pPr>
            <w:r w:rsidRPr="000A6639">
              <w:t>155911-16-3</w:t>
            </w:r>
          </w:p>
        </w:tc>
      </w:tr>
      <w:tr w:rsidR="00623E1C" w:rsidRPr="000A6639" w14:paraId="1B9149DA" w14:textId="77777777" w:rsidTr="00BC1DA4">
        <w:trPr>
          <w:jc w:val="center"/>
        </w:trPr>
        <w:tc>
          <w:tcPr>
            <w:tcW w:w="3276" w:type="dxa"/>
            <w:tcBorders>
              <w:top w:val="nil"/>
              <w:left w:val="nil"/>
              <w:bottom w:val="nil"/>
              <w:right w:val="nil"/>
            </w:tcBorders>
          </w:tcPr>
          <w:p w14:paraId="04ED62F7" w14:textId="77777777" w:rsidR="00623E1C" w:rsidRPr="000A6639" w:rsidRDefault="00623E1C" w:rsidP="00757ECE">
            <w:pPr>
              <w:jc w:val="center"/>
            </w:pPr>
            <w:r w:rsidRPr="000A6639">
              <w:rPr>
                <w:rFonts w:hint="eastAsia"/>
              </w:rPr>
              <w:t>6-ROX</w:t>
            </w:r>
          </w:p>
        </w:tc>
        <w:tc>
          <w:tcPr>
            <w:tcW w:w="3685" w:type="dxa"/>
            <w:tcBorders>
              <w:top w:val="nil"/>
              <w:left w:val="nil"/>
              <w:bottom w:val="nil"/>
              <w:right w:val="nil"/>
            </w:tcBorders>
          </w:tcPr>
          <w:p w14:paraId="21FA54BB" w14:textId="77777777" w:rsidR="00623E1C" w:rsidRPr="000A6639" w:rsidRDefault="00AE716D" w:rsidP="00757ECE">
            <w:pPr>
              <w:jc w:val="center"/>
            </w:pPr>
            <w:r w:rsidRPr="0053147E">
              <w:t>194785-18-7</w:t>
            </w:r>
            <w:r>
              <w:rPr>
                <w:rFonts w:hint="eastAsia"/>
              </w:rPr>
              <w:t>/</w:t>
            </w:r>
            <w:r w:rsidR="00623E1C" w:rsidRPr="000A6639">
              <w:t>216699-36-4</w:t>
            </w:r>
          </w:p>
        </w:tc>
      </w:tr>
      <w:tr w:rsidR="00623E1C" w:rsidRPr="000A6639" w14:paraId="05047850" w14:textId="77777777" w:rsidTr="00BC1DA4">
        <w:trPr>
          <w:jc w:val="center"/>
        </w:trPr>
        <w:tc>
          <w:tcPr>
            <w:tcW w:w="3276" w:type="dxa"/>
            <w:tcBorders>
              <w:top w:val="nil"/>
              <w:left w:val="nil"/>
              <w:bottom w:val="nil"/>
              <w:right w:val="nil"/>
            </w:tcBorders>
          </w:tcPr>
          <w:p w14:paraId="2FCAE159" w14:textId="77777777" w:rsidR="00623E1C" w:rsidRPr="000A6639" w:rsidRDefault="00623E1C" w:rsidP="00757ECE">
            <w:pPr>
              <w:jc w:val="center"/>
            </w:pPr>
            <w:r w:rsidRPr="000A6639">
              <w:t>C</w:t>
            </w:r>
            <w:r w:rsidRPr="000A6639">
              <w:rPr>
                <w:rFonts w:hint="eastAsia"/>
              </w:rPr>
              <w:t>y5</w:t>
            </w:r>
          </w:p>
        </w:tc>
        <w:tc>
          <w:tcPr>
            <w:tcW w:w="3685" w:type="dxa"/>
            <w:tcBorders>
              <w:top w:val="nil"/>
              <w:left w:val="nil"/>
              <w:bottom w:val="nil"/>
              <w:right w:val="nil"/>
            </w:tcBorders>
          </w:tcPr>
          <w:p w14:paraId="1533F32B" w14:textId="77777777" w:rsidR="00623E1C" w:rsidRPr="000A6639" w:rsidRDefault="00FB6FD3" w:rsidP="00757ECE">
            <w:pPr>
              <w:jc w:val="center"/>
            </w:pPr>
            <w:r w:rsidRPr="00FB6FD3">
              <w:t>146368-15-2</w:t>
            </w:r>
            <w:r w:rsidRPr="00FB6FD3">
              <w:rPr>
                <w:rFonts w:hint="eastAsia"/>
              </w:rPr>
              <w:t>/</w:t>
            </w:r>
            <w:r w:rsidR="00B85B85" w:rsidRPr="0053147E">
              <w:t>146368-11-8</w:t>
            </w:r>
            <w:r w:rsidR="00B85B85">
              <w:rPr>
                <w:rFonts w:hint="eastAsia"/>
              </w:rPr>
              <w:t>/</w:t>
            </w:r>
            <w:r w:rsidR="00623E1C" w:rsidRPr="000A6639">
              <w:t>1032678-42-4</w:t>
            </w:r>
          </w:p>
        </w:tc>
      </w:tr>
      <w:tr w:rsidR="00623E1C" w:rsidRPr="000A6639" w14:paraId="41E8F124" w14:textId="77777777" w:rsidTr="00BC1DA4">
        <w:trPr>
          <w:jc w:val="center"/>
        </w:trPr>
        <w:tc>
          <w:tcPr>
            <w:tcW w:w="3276" w:type="dxa"/>
            <w:tcBorders>
              <w:top w:val="nil"/>
              <w:left w:val="nil"/>
              <w:bottom w:val="single" w:sz="4" w:space="0" w:color="auto"/>
              <w:right w:val="nil"/>
            </w:tcBorders>
          </w:tcPr>
          <w:p w14:paraId="178857AD" w14:textId="77777777" w:rsidR="00623E1C" w:rsidRPr="000A6639" w:rsidRDefault="00623E1C" w:rsidP="00757ECE">
            <w:pPr>
              <w:jc w:val="center"/>
            </w:pPr>
            <w:r w:rsidRPr="000A6639">
              <w:t>Cy5.5</w:t>
            </w:r>
          </w:p>
        </w:tc>
        <w:tc>
          <w:tcPr>
            <w:tcW w:w="3685" w:type="dxa"/>
            <w:tcBorders>
              <w:top w:val="nil"/>
              <w:left w:val="nil"/>
              <w:bottom w:val="single" w:sz="4" w:space="0" w:color="auto"/>
              <w:right w:val="nil"/>
            </w:tcBorders>
          </w:tcPr>
          <w:p w14:paraId="64984DAE" w14:textId="77777777" w:rsidR="00623E1C" w:rsidRPr="000A6639" w:rsidRDefault="00947FDF" w:rsidP="00757ECE">
            <w:pPr>
              <w:jc w:val="center"/>
            </w:pPr>
            <w:r w:rsidRPr="00947FDF">
              <w:t>442912-55-2</w:t>
            </w:r>
            <w:r>
              <w:t>/</w:t>
            </w:r>
            <w:r w:rsidR="00623E1C" w:rsidRPr="000A6639">
              <w:rPr>
                <w:rFonts w:hint="eastAsia"/>
              </w:rPr>
              <w:t>1144107-80-1</w:t>
            </w:r>
          </w:p>
        </w:tc>
      </w:tr>
    </w:tbl>
    <w:p w14:paraId="2077BF42" w14:textId="77777777" w:rsidR="00757ECE" w:rsidRDefault="00757ECE">
      <w:pPr>
        <w:pStyle w:val="aff6"/>
        <w:ind w:firstLineChars="0" w:firstLine="0"/>
      </w:pPr>
    </w:p>
    <w:p w14:paraId="2CF0FDE7" w14:textId="77777777" w:rsidR="00757ECE" w:rsidRDefault="00757ECE">
      <w:pPr>
        <w:widowControl/>
        <w:jc w:val="left"/>
        <w:rPr>
          <w:rFonts w:ascii="宋体"/>
          <w:kern w:val="0"/>
          <w:szCs w:val="20"/>
        </w:rPr>
      </w:pPr>
      <w:r>
        <w:br w:type="page"/>
      </w:r>
    </w:p>
    <w:p w14:paraId="34493FDD" w14:textId="77777777" w:rsidR="004E56E1" w:rsidRDefault="00757ECE" w:rsidP="00757ECE">
      <w:pPr>
        <w:pStyle w:val="aff6"/>
        <w:spacing w:afterLines="50" w:after="156"/>
        <w:ind w:firstLineChars="0" w:firstLine="0"/>
        <w:jc w:val="center"/>
      </w:pPr>
      <w:r w:rsidRPr="00757ECE">
        <w:rPr>
          <w:rFonts w:ascii="黑体" w:eastAsia="黑体" w:hAnsi="黑体" w:cs="黑体" w:hint="eastAsia"/>
          <w:kern w:val="2"/>
          <w:szCs w:val="24"/>
        </w:rPr>
        <w:lastRenderedPageBreak/>
        <w:t>参</w:t>
      </w:r>
      <w:r>
        <w:rPr>
          <w:rFonts w:ascii="黑体" w:eastAsia="黑体" w:hAnsi="黑体" w:cs="黑体" w:hint="eastAsia"/>
          <w:kern w:val="2"/>
          <w:szCs w:val="24"/>
        </w:rPr>
        <w:t xml:space="preserve"> </w:t>
      </w:r>
      <w:r w:rsidR="009D7F8C">
        <w:rPr>
          <w:rFonts w:ascii="黑体" w:eastAsia="黑体" w:hAnsi="黑体" w:cs="黑体" w:hint="eastAsia"/>
          <w:kern w:val="2"/>
          <w:szCs w:val="24"/>
        </w:rPr>
        <w:t xml:space="preserve"> </w:t>
      </w:r>
      <w:r w:rsidRPr="00757ECE">
        <w:rPr>
          <w:rFonts w:ascii="黑体" w:eastAsia="黑体" w:hAnsi="黑体" w:cs="黑体" w:hint="eastAsia"/>
          <w:kern w:val="2"/>
          <w:szCs w:val="24"/>
        </w:rPr>
        <w:t>考</w:t>
      </w:r>
      <w:r>
        <w:rPr>
          <w:rFonts w:ascii="黑体" w:eastAsia="黑体" w:hAnsi="黑体" w:cs="黑体" w:hint="eastAsia"/>
          <w:kern w:val="2"/>
          <w:szCs w:val="24"/>
        </w:rPr>
        <w:t xml:space="preserve"> </w:t>
      </w:r>
      <w:r w:rsidR="009D7F8C">
        <w:rPr>
          <w:rFonts w:ascii="黑体" w:eastAsia="黑体" w:hAnsi="黑体" w:cs="黑体" w:hint="eastAsia"/>
          <w:kern w:val="2"/>
          <w:szCs w:val="24"/>
        </w:rPr>
        <w:t xml:space="preserve"> </w:t>
      </w:r>
      <w:r w:rsidRPr="00757ECE">
        <w:rPr>
          <w:rFonts w:ascii="黑体" w:eastAsia="黑体" w:hAnsi="黑体" w:cs="黑体" w:hint="eastAsia"/>
          <w:kern w:val="2"/>
          <w:szCs w:val="24"/>
        </w:rPr>
        <w:t>文</w:t>
      </w:r>
      <w:r>
        <w:rPr>
          <w:rFonts w:ascii="黑体" w:eastAsia="黑体" w:hAnsi="黑体" w:cs="黑体" w:hint="eastAsia"/>
          <w:kern w:val="2"/>
          <w:szCs w:val="24"/>
        </w:rPr>
        <w:t xml:space="preserve"> </w:t>
      </w:r>
      <w:r w:rsidR="009D7F8C">
        <w:rPr>
          <w:rFonts w:ascii="黑体" w:eastAsia="黑体" w:hAnsi="黑体" w:cs="黑体" w:hint="eastAsia"/>
          <w:kern w:val="2"/>
          <w:szCs w:val="24"/>
        </w:rPr>
        <w:t xml:space="preserve"> </w:t>
      </w:r>
      <w:r w:rsidRPr="00757ECE">
        <w:rPr>
          <w:rFonts w:ascii="黑体" w:eastAsia="黑体" w:hAnsi="黑体" w:cs="黑体" w:hint="eastAsia"/>
          <w:kern w:val="2"/>
          <w:szCs w:val="24"/>
        </w:rPr>
        <w:t>献</w:t>
      </w:r>
    </w:p>
    <w:p w14:paraId="7923DCEB" w14:textId="77777777" w:rsidR="00757ECE" w:rsidRPr="00757ECE" w:rsidRDefault="00757ECE" w:rsidP="009D7F8C">
      <w:pPr>
        <w:pStyle w:val="affffffc"/>
        <w:ind w:firstLineChars="200"/>
        <w:contextualSpacing/>
        <w:rPr>
          <w:rFonts w:ascii="Times New Roman"/>
        </w:rPr>
      </w:pPr>
      <w:r>
        <w:rPr>
          <w:rFonts w:ascii="Times New Roman" w:hint="eastAsia"/>
        </w:rPr>
        <w:t xml:space="preserve">[1] </w:t>
      </w:r>
      <w:r w:rsidRPr="00757ECE">
        <w:rPr>
          <w:rFonts w:ascii="Times New Roman"/>
        </w:rPr>
        <w:t xml:space="preserve">YY/T 1173-2010 </w:t>
      </w:r>
      <w:r w:rsidRPr="00757ECE">
        <w:rPr>
          <w:rFonts w:ascii="Times New Roman"/>
        </w:rPr>
        <w:t>聚合酶链反应分析仪</w:t>
      </w:r>
    </w:p>
    <w:p w14:paraId="6FDF2931" w14:textId="77777777" w:rsidR="00757ECE" w:rsidRPr="0001227C" w:rsidRDefault="00757ECE" w:rsidP="009D7F8C">
      <w:pPr>
        <w:pStyle w:val="affffffc"/>
        <w:ind w:firstLineChars="200"/>
        <w:contextualSpacing/>
        <w:rPr>
          <w:rFonts w:ascii="Times New Roman"/>
        </w:rPr>
      </w:pPr>
      <w:r>
        <w:rPr>
          <w:rFonts w:ascii="Times New Roman" w:hint="eastAsia"/>
        </w:rPr>
        <w:t xml:space="preserve">[2] </w:t>
      </w:r>
      <w:r w:rsidRPr="00757ECE">
        <w:rPr>
          <w:rFonts w:ascii="Times New Roman"/>
        </w:rPr>
        <w:t>JJF 1527-2015</w:t>
      </w:r>
      <w:r w:rsidRPr="00757ECE">
        <w:rPr>
          <w:rFonts w:ascii="Times New Roman"/>
        </w:rPr>
        <w:t>聚合酶反应分析仪</w:t>
      </w:r>
    </w:p>
    <w:p w14:paraId="5F3C2686" w14:textId="77777777" w:rsidR="00757ECE" w:rsidRPr="00757ECE" w:rsidRDefault="00757ECE">
      <w:pPr>
        <w:pStyle w:val="aff6"/>
        <w:ind w:firstLineChars="0" w:firstLine="0"/>
      </w:pPr>
    </w:p>
    <w:sectPr w:rsidR="00757ECE" w:rsidRPr="00757ECE" w:rsidSect="004E56E1">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12740" w14:textId="77777777" w:rsidR="004F5D95" w:rsidRDefault="004F5D95" w:rsidP="004E56E1">
      <w:r>
        <w:separator/>
      </w:r>
    </w:p>
  </w:endnote>
  <w:endnote w:type="continuationSeparator" w:id="0">
    <w:p w14:paraId="583A1FBB" w14:textId="77777777" w:rsidR="004F5D95" w:rsidRDefault="004F5D95" w:rsidP="004E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0EE66" w14:textId="77777777" w:rsidR="00F42746" w:rsidRDefault="00F42746">
    <w:pPr>
      <w:pStyle w:val="aff3"/>
      <w:tabs>
        <w:tab w:val="left" w:pos="180"/>
      </w:tabs>
      <w:jc w:val="both"/>
      <w:rPr>
        <w:rFonts w:ascii="宋体" w:hAnsi="宋体"/>
      </w:rPr>
    </w:pPr>
    <w:r>
      <w:tab/>
    </w:r>
    <w:r>
      <w:rPr>
        <w:rFonts w:ascii="宋体" w:hAnsi="宋体"/>
      </w:rPr>
      <w:fldChar w:fldCharType="begin"/>
    </w:r>
    <w:r>
      <w:rPr>
        <w:rFonts w:ascii="宋体" w:hAnsi="宋体"/>
      </w:rPr>
      <w:instrText xml:space="preserve"> PAGE   \* MERGEFORMAT </w:instrText>
    </w:r>
    <w:r>
      <w:rPr>
        <w:rFonts w:ascii="宋体" w:hAnsi="宋体"/>
      </w:rPr>
      <w:fldChar w:fldCharType="separate"/>
    </w:r>
    <w:r w:rsidR="005D3070" w:rsidRPr="005D3070">
      <w:rPr>
        <w:rFonts w:ascii="宋体" w:hAnsi="宋体"/>
        <w:noProof/>
        <w:lang w:val="zh-CN"/>
      </w:rPr>
      <w:t>2</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D8FD0" w14:textId="77777777" w:rsidR="00F42746" w:rsidRDefault="00F42746">
    <w:pPr>
      <w:pStyle w:val="afff"/>
    </w:pPr>
    <w:r>
      <w:fldChar w:fldCharType="begin"/>
    </w:r>
    <w:r>
      <w:instrText xml:space="preserve"> PAGE  \* MERGEFORMAT </w:instrText>
    </w:r>
    <w:r>
      <w:fldChar w:fldCharType="separate"/>
    </w:r>
    <w:r w:rsidR="005D3070">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E93CE" w14:textId="77777777" w:rsidR="004F5D95" w:rsidRDefault="004F5D95" w:rsidP="004E56E1">
      <w:r>
        <w:separator/>
      </w:r>
    </w:p>
  </w:footnote>
  <w:footnote w:type="continuationSeparator" w:id="0">
    <w:p w14:paraId="228BBE29" w14:textId="77777777" w:rsidR="004F5D95" w:rsidRDefault="004F5D95" w:rsidP="004E5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6C301" w14:textId="77777777" w:rsidR="00F42746" w:rsidRDefault="00F42746">
    <w:pPr>
      <w:pStyle w:val="afff0"/>
      <w:ind w:right="420"/>
      <w:jc w:val="both"/>
    </w:pPr>
    <w:r>
      <w:t>GB/T XXXXX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39A5" w14:textId="77777777" w:rsidR="00F42746" w:rsidRDefault="00F42746">
    <w:pPr>
      <w:pStyle w:val="afff0"/>
    </w:pPr>
    <w:r>
      <w:t>GB/T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065"/>
    <w:multiLevelType w:val="multilevel"/>
    <w:tmpl w:val="0B725065"/>
    <w:lvl w:ilvl="0">
      <w:start w:val="1"/>
      <w:numFmt w:val="lowerLetter"/>
      <w:lvlText w:val="%1)"/>
      <w:lvlJc w:val="left"/>
      <w:pPr>
        <w:tabs>
          <w:tab w:val="left" w:pos="825"/>
        </w:tabs>
        <w:ind w:left="825" w:hanging="390"/>
      </w:pPr>
      <w:rPr>
        <w:rFonts w:hint="default"/>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1">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1"/>
        </w:tabs>
        <w:ind w:left="1174" w:hanging="630"/>
      </w:pPr>
      <w:rPr>
        <w:rFonts w:hint="eastAsia"/>
        <w:vertAlign w:val="baseline"/>
      </w:rPr>
    </w:lvl>
    <w:lvl w:ilvl="2">
      <w:start w:val="1"/>
      <w:numFmt w:val="lowerRoman"/>
      <w:lvlText w:val="%3."/>
      <w:lvlJc w:val="right"/>
      <w:pPr>
        <w:tabs>
          <w:tab w:val="left" w:pos="181"/>
        </w:tabs>
        <w:ind w:left="1174" w:hanging="630"/>
      </w:pPr>
      <w:rPr>
        <w:rFonts w:hint="eastAsia"/>
        <w:vertAlign w:val="baseline"/>
      </w:rPr>
    </w:lvl>
    <w:lvl w:ilvl="3">
      <w:start w:val="1"/>
      <w:numFmt w:val="decimal"/>
      <w:lvlText w:val="%4."/>
      <w:lvlJc w:val="left"/>
      <w:pPr>
        <w:tabs>
          <w:tab w:val="left" w:pos="181"/>
        </w:tabs>
        <w:ind w:left="1174" w:hanging="630"/>
      </w:pPr>
      <w:rPr>
        <w:rFonts w:hint="eastAsia"/>
        <w:vertAlign w:val="baseline"/>
      </w:rPr>
    </w:lvl>
    <w:lvl w:ilvl="4">
      <w:start w:val="1"/>
      <w:numFmt w:val="lowerLetter"/>
      <w:lvlText w:val="%5)"/>
      <w:lvlJc w:val="left"/>
      <w:pPr>
        <w:tabs>
          <w:tab w:val="left" w:pos="181"/>
        </w:tabs>
        <w:ind w:left="1174" w:hanging="630"/>
      </w:pPr>
      <w:rPr>
        <w:rFonts w:hint="eastAsia"/>
        <w:vertAlign w:val="baseline"/>
      </w:rPr>
    </w:lvl>
    <w:lvl w:ilvl="5">
      <w:start w:val="1"/>
      <w:numFmt w:val="lowerRoman"/>
      <w:lvlText w:val="%6."/>
      <w:lvlJc w:val="right"/>
      <w:pPr>
        <w:tabs>
          <w:tab w:val="left" w:pos="181"/>
        </w:tabs>
        <w:ind w:left="1174" w:hanging="630"/>
      </w:pPr>
      <w:rPr>
        <w:rFonts w:hint="eastAsia"/>
        <w:vertAlign w:val="baseline"/>
      </w:rPr>
    </w:lvl>
    <w:lvl w:ilvl="6">
      <w:start w:val="1"/>
      <w:numFmt w:val="decimal"/>
      <w:lvlText w:val="%7."/>
      <w:lvlJc w:val="left"/>
      <w:pPr>
        <w:tabs>
          <w:tab w:val="left" w:pos="181"/>
        </w:tabs>
        <w:ind w:left="1174" w:hanging="630"/>
      </w:pPr>
      <w:rPr>
        <w:rFonts w:hint="eastAsia"/>
        <w:vertAlign w:val="baseline"/>
      </w:rPr>
    </w:lvl>
    <w:lvl w:ilvl="7">
      <w:start w:val="1"/>
      <w:numFmt w:val="lowerLetter"/>
      <w:lvlText w:val="%8)"/>
      <w:lvlJc w:val="left"/>
      <w:pPr>
        <w:tabs>
          <w:tab w:val="left" w:pos="181"/>
        </w:tabs>
        <w:ind w:left="1174" w:hanging="630"/>
      </w:pPr>
      <w:rPr>
        <w:rFonts w:hint="eastAsia"/>
        <w:vertAlign w:val="baseline"/>
      </w:rPr>
    </w:lvl>
    <w:lvl w:ilvl="8">
      <w:start w:val="1"/>
      <w:numFmt w:val="lowerRoman"/>
      <w:lvlText w:val="%9."/>
      <w:lvlJc w:val="right"/>
      <w:pPr>
        <w:tabs>
          <w:tab w:val="left" w:pos="181"/>
        </w:tabs>
        <w:ind w:left="1174" w:hanging="630"/>
      </w:pPr>
      <w:rPr>
        <w:rFonts w:hint="eastAsia"/>
        <w:vertAlign w:val="baseline"/>
      </w:rPr>
    </w:lvl>
  </w:abstractNum>
  <w:abstractNum w:abstractNumId="2">
    <w:nsid w:val="1FC91163"/>
    <w:multiLevelType w:val="multilevel"/>
    <w:tmpl w:val="1FC91163"/>
    <w:lvl w:ilvl="0">
      <w:start w:val="1"/>
      <w:numFmt w:val="decimal"/>
      <w:pStyle w:val="a0"/>
      <w:suff w:val="nothing"/>
      <w:lvlText w:val="%1　"/>
      <w:lvlJc w:val="left"/>
      <w:pPr>
        <w:ind w:left="142" w:firstLine="0"/>
      </w:pPr>
      <w:rPr>
        <w:rFonts w:ascii="黑体" w:eastAsia="黑体" w:hAnsi="Times New Roman" w:hint="eastAsia"/>
        <w:b w:val="0"/>
        <w:i w:val="0"/>
        <w:sz w:val="21"/>
        <w:szCs w:val="21"/>
      </w:rPr>
    </w:lvl>
    <w:lvl w:ilvl="1">
      <w:start w:val="1"/>
      <w:numFmt w:val="decimal"/>
      <w:pStyle w:val="a1"/>
      <w:suff w:val="nothing"/>
      <w:lvlText w:val="%1.%2　"/>
      <w:lvlJc w:val="left"/>
      <w:pPr>
        <w:ind w:left="567"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710" w:firstLine="0"/>
      </w:pPr>
      <w:rPr>
        <w:rFonts w:ascii="黑体" w:eastAsia="黑体" w:hAnsi="Times New Roman" w:hint="eastAsia"/>
        <w:b w:val="0"/>
        <w:i w:val="0"/>
        <w:color w:val="auto"/>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6">
    <w:nsid w:val="44C50F90"/>
    <w:multiLevelType w:val="multilevel"/>
    <w:tmpl w:val="CB3EC81C"/>
    <w:lvl w:ilvl="0">
      <w:start w:val="1"/>
      <w:numFmt w:val="lowerLetter"/>
      <w:pStyle w:val="ac"/>
      <w:lvlText w:val="%1)"/>
      <w:lvlJc w:val="left"/>
      <w:pPr>
        <w:tabs>
          <w:tab w:val="left" w:pos="839"/>
        </w:tabs>
        <w:ind w:left="839" w:hanging="419"/>
      </w:pPr>
      <w:rPr>
        <w:rFonts w:ascii="Times New Roman" w:eastAsia="宋体" w:hAnsi="Times New Roman" w:cs="Times New Roman" w:hint="default"/>
        <w:b w:val="0"/>
        <w:i w:val="0"/>
        <w:sz w:val="20"/>
        <w:szCs w:val="21"/>
      </w:rPr>
    </w:lvl>
    <w:lvl w:ilvl="1">
      <w:start w:val="1"/>
      <w:numFmt w:val="decimal"/>
      <w:pStyle w:val="ad"/>
      <w:lvlText w:val="%2)"/>
      <w:lvlJc w:val="left"/>
      <w:pPr>
        <w:tabs>
          <w:tab w:val="left" w:pos="1259"/>
        </w:tabs>
        <w:ind w:left="1259" w:hanging="420"/>
      </w:pPr>
      <w:rPr>
        <w:rFonts w:ascii="宋体" w:eastAsia="宋体" w:hAnsi="宋体" w:hint="eastAsia"/>
        <w:b w:val="0"/>
        <w:i w:val="0"/>
        <w:sz w:val="20"/>
      </w:rPr>
    </w:lvl>
    <w:lvl w:ilvl="2">
      <w:start w:val="1"/>
      <w:numFmt w:val="decimal"/>
      <w:pStyle w:val="ae"/>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7">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126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0">
    <w:nsid w:val="712858F7"/>
    <w:multiLevelType w:val="hybridMultilevel"/>
    <w:tmpl w:val="6388B5BE"/>
    <w:lvl w:ilvl="0" w:tplc="BDF4C22C">
      <w:start w:val="1"/>
      <w:numFmt w:val="decimal"/>
      <w:lvlText w:val="[%1]."/>
      <w:lvlJc w:val="left"/>
      <w:pPr>
        <w:ind w:left="520" w:hanging="42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5"/>
  </w:num>
  <w:num w:numId="2">
    <w:abstractNumId w:val="2"/>
  </w:num>
  <w:num w:numId="3">
    <w:abstractNumId w:val="4"/>
  </w:num>
  <w:num w:numId="4">
    <w:abstractNumId w:val="6"/>
  </w:num>
  <w:num w:numId="5">
    <w:abstractNumId w:val="1"/>
  </w:num>
  <w:num w:numId="6">
    <w:abstractNumId w:val="8"/>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2D60"/>
    <w:rsid w:val="000019B8"/>
    <w:rsid w:val="0001227C"/>
    <w:rsid w:val="000137DF"/>
    <w:rsid w:val="00016BEA"/>
    <w:rsid w:val="0001796E"/>
    <w:rsid w:val="00027C7C"/>
    <w:rsid w:val="00030DFF"/>
    <w:rsid w:val="00032421"/>
    <w:rsid w:val="00033F8F"/>
    <w:rsid w:val="000351C2"/>
    <w:rsid w:val="00035994"/>
    <w:rsid w:val="00041B5F"/>
    <w:rsid w:val="00043F4A"/>
    <w:rsid w:val="00055FD8"/>
    <w:rsid w:val="000561CA"/>
    <w:rsid w:val="000572AD"/>
    <w:rsid w:val="0006064D"/>
    <w:rsid w:val="00060B14"/>
    <w:rsid w:val="00064C5B"/>
    <w:rsid w:val="00080958"/>
    <w:rsid w:val="00080D30"/>
    <w:rsid w:val="00081509"/>
    <w:rsid w:val="00081F0B"/>
    <w:rsid w:val="000848CC"/>
    <w:rsid w:val="00084DE7"/>
    <w:rsid w:val="00084F2E"/>
    <w:rsid w:val="0008633E"/>
    <w:rsid w:val="00087CC8"/>
    <w:rsid w:val="0009172B"/>
    <w:rsid w:val="000919A3"/>
    <w:rsid w:val="0009234E"/>
    <w:rsid w:val="00092ED3"/>
    <w:rsid w:val="000A2F6B"/>
    <w:rsid w:val="000A3D17"/>
    <w:rsid w:val="000A6639"/>
    <w:rsid w:val="000B0461"/>
    <w:rsid w:val="000B3F0A"/>
    <w:rsid w:val="000B6AE1"/>
    <w:rsid w:val="000C1EA6"/>
    <w:rsid w:val="000C5E94"/>
    <w:rsid w:val="000C6307"/>
    <w:rsid w:val="000D29D1"/>
    <w:rsid w:val="000D58BC"/>
    <w:rsid w:val="000E0670"/>
    <w:rsid w:val="000E0DE0"/>
    <w:rsid w:val="000E27FC"/>
    <w:rsid w:val="000E408C"/>
    <w:rsid w:val="000E4F87"/>
    <w:rsid w:val="000E76EE"/>
    <w:rsid w:val="001016E3"/>
    <w:rsid w:val="00103F0F"/>
    <w:rsid w:val="00110C90"/>
    <w:rsid w:val="00111AB1"/>
    <w:rsid w:val="00112299"/>
    <w:rsid w:val="00121FE2"/>
    <w:rsid w:val="00122462"/>
    <w:rsid w:val="00122A4C"/>
    <w:rsid w:val="00130E2C"/>
    <w:rsid w:val="00132154"/>
    <w:rsid w:val="00132A04"/>
    <w:rsid w:val="0013395C"/>
    <w:rsid w:val="001366AE"/>
    <w:rsid w:val="00140133"/>
    <w:rsid w:val="001404CD"/>
    <w:rsid w:val="0014336E"/>
    <w:rsid w:val="00143795"/>
    <w:rsid w:val="00143A31"/>
    <w:rsid w:val="00145FF8"/>
    <w:rsid w:val="00146DA0"/>
    <w:rsid w:val="001543B8"/>
    <w:rsid w:val="0015554C"/>
    <w:rsid w:val="00157D31"/>
    <w:rsid w:val="0016478C"/>
    <w:rsid w:val="00165B42"/>
    <w:rsid w:val="00165BF7"/>
    <w:rsid w:val="00175A92"/>
    <w:rsid w:val="0017798F"/>
    <w:rsid w:val="00183A01"/>
    <w:rsid w:val="00195309"/>
    <w:rsid w:val="001A14F6"/>
    <w:rsid w:val="001A259C"/>
    <w:rsid w:val="001A342A"/>
    <w:rsid w:val="001A6A71"/>
    <w:rsid w:val="001A6DD6"/>
    <w:rsid w:val="001B2AC0"/>
    <w:rsid w:val="001B5C01"/>
    <w:rsid w:val="001C0DD9"/>
    <w:rsid w:val="001C119E"/>
    <w:rsid w:val="001C18B3"/>
    <w:rsid w:val="001D0EB9"/>
    <w:rsid w:val="001D202C"/>
    <w:rsid w:val="001E130F"/>
    <w:rsid w:val="001E29BD"/>
    <w:rsid w:val="001F0DA6"/>
    <w:rsid w:val="00202517"/>
    <w:rsid w:val="00203F3C"/>
    <w:rsid w:val="0020558F"/>
    <w:rsid w:val="002139CA"/>
    <w:rsid w:val="00213A98"/>
    <w:rsid w:val="0021453E"/>
    <w:rsid w:val="002174B0"/>
    <w:rsid w:val="00217D7A"/>
    <w:rsid w:val="002259A6"/>
    <w:rsid w:val="00231424"/>
    <w:rsid w:val="00231D54"/>
    <w:rsid w:val="00235C17"/>
    <w:rsid w:val="002403F6"/>
    <w:rsid w:val="00241D60"/>
    <w:rsid w:val="0024286C"/>
    <w:rsid w:val="0024333B"/>
    <w:rsid w:val="002539E9"/>
    <w:rsid w:val="00256BDD"/>
    <w:rsid w:val="00260CD7"/>
    <w:rsid w:val="002631B8"/>
    <w:rsid w:val="0026460A"/>
    <w:rsid w:val="00264C6B"/>
    <w:rsid w:val="002654B7"/>
    <w:rsid w:val="00273A93"/>
    <w:rsid w:val="0028237E"/>
    <w:rsid w:val="00292B33"/>
    <w:rsid w:val="00292E44"/>
    <w:rsid w:val="0029510F"/>
    <w:rsid w:val="00297A35"/>
    <w:rsid w:val="002A5B61"/>
    <w:rsid w:val="002B05D3"/>
    <w:rsid w:val="002B44EF"/>
    <w:rsid w:val="002B4EB1"/>
    <w:rsid w:val="002B6886"/>
    <w:rsid w:val="002B7B55"/>
    <w:rsid w:val="002D328B"/>
    <w:rsid w:val="002D3641"/>
    <w:rsid w:val="002D4BC5"/>
    <w:rsid w:val="002D6FB8"/>
    <w:rsid w:val="002E32F1"/>
    <w:rsid w:val="002E3BBD"/>
    <w:rsid w:val="002E6057"/>
    <w:rsid w:val="002F17C9"/>
    <w:rsid w:val="002F269E"/>
    <w:rsid w:val="002F5E49"/>
    <w:rsid w:val="002F7AFE"/>
    <w:rsid w:val="00303288"/>
    <w:rsid w:val="003066B3"/>
    <w:rsid w:val="003067FE"/>
    <w:rsid w:val="003147B3"/>
    <w:rsid w:val="00315EAB"/>
    <w:rsid w:val="00316693"/>
    <w:rsid w:val="00316BE9"/>
    <w:rsid w:val="00316C79"/>
    <w:rsid w:val="00321664"/>
    <w:rsid w:val="00323CE6"/>
    <w:rsid w:val="00327051"/>
    <w:rsid w:val="00327216"/>
    <w:rsid w:val="00327AFD"/>
    <w:rsid w:val="00336C39"/>
    <w:rsid w:val="00336DDE"/>
    <w:rsid w:val="00341DB0"/>
    <w:rsid w:val="003420F3"/>
    <w:rsid w:val="00342CCD"/>
    <w:rsid w:val="00346AE1"/>
    <w:rsid w:val="00352A32"/>
    <w:rsid w:val="003558F4"/>
    <w:rsid w:val="00370643"/>
    <w:rsid w:val="003714A1"/>
    <w:rsid w:val="0037199A"/>
    <w:rsid w:val="00372DAB"/>
    <w:rsid w:val="00373862"/>
    <w:rsid w:val="00375D04"/>
    <w:rsid w:val="0037641C"/>
    <w:rsid w:val="00381414"/>
    <w:rsid w:val="0038210B"/>
    <w:rsid w:val="00382C5A"/>
    <w:rsid w:val="00392DB1"/>
    <w:rsid w:val="0039737D"/>
    <w:rsid w:val="003A15FD"/>
    <w:rsid w:val="003A332C"/>
    <w:rsid w:val="003A3B14"/>
    <w:rsid w:val="003A67FE"/>
    <w:rsid w:val="003B465F"/>
    <w:rsid w:val="003B4A24"/>
    <w:rsid w:val="003B5DEC"/>
    <w:rsid w:val="003B646A"/>
    <w:rsid w:val="003C0236"/>
    <w:rsid w:val="003C1F25"/>
    <w:rsid w:val="003C45B4"/>
    <w:rsid w:val="003D06FA"/>
    <w:rsid w:val="003D142B"/>
    <w:rsid w:val="003D1BF3"/>
    <w:rsid w:val="003D5801"/>
    <w:rsid w:val="003D71BC"/>
    <w:rsid w:val="003E02AF"/>
    <w:rsid w:val="003E4237"/>
    <w:rsid w:val="003E7752"/>
    <w:rsid w:val="003F24CC"/>
    <w:rsid w:val="003F49EB"/>
    <w:rsid w:val="003F5000"/>
    <w:rsid w:val="004001A1"/>
    <w:rsid w:val="0040569B"/>
    <w:rsid w:val="004070E8"/>
    <w:rsid w:val="00413751"/>
    <w:rsid w:val="00415C28"/>
    <w:rsid w:val="00434CC3"/>
    <w:rsid w:val="00435E5F"/>
    <w:rsid w:val="0044522B"/>
    <w:rsid w:val="00451508"/>
    <w:rsid w:val="0045376B"/>
    <w:rsid w:val="0046049B"/>
    <w:rsid w:val="00461C3E"/>
    <w:rsid w:val="004627B2"/>
    <w:rsid w:val="0046750E"/>
    <w:rsid w:val="004740EB"/>
    <w:rsid w:val="00474EBC"/>
    <w:rsid w:val="004811DA"/>
    <w:rsid w:val="00482A17"/>
    <w:rsid w:val="004855CC"/>
    <w:rsid w:val="00486E0B"/>
    <w:rsid w:val="004B0612"/>
    <w:rsid w:val="004B0F23"/>
    <w:rsid w:val="004B1EE9"/>
    <w:rsid w:val="004B3F84"/>
    <w:rsid w:val="004B4376"/>
    <w:rsid w:val="004C1221"/>
    <w:rsid w:val="004C284A"/>
    <w:rsid w:val="004C2D70"/>
    <w:rsid w:val="004C4D32"/>
    <w:rsid w:val="004C7A42"/>
    <w:rsid w:val="004D03DC"/>
    <w:rsid w:val="004D2BC7"/>
    <w:rsid w:val="004D41F8"/>
    <w:rsid w:val="004D4F02"/>
    <w:rsid w:val="004D647A"/>
    <w:rsid w:val="004D6908"/>
    <w:rsid w:val="004D7B24"/>
    <w:rsid w:val="004D7C11"/>
    <w:rsid w:val="004E3D89"/>
    <w:rsid w:val="004E56E1"/>
    <w:rsid w:val="004F31C2"/>
    <w:rsid w:val="004F5D95"/>
    <w:rsid w:val="004F679E"/>
    <w:rsid w:val="004F74E1"/>
    <w:rsid w:val="0050240B"/>
    <w:rsid w:val="00506417"/>
    <w:rsid w:val="005113A7"/>
    <w:rsid w:val="0051369A"/>
    <w:rsid w:val="00515A12"/>
    <w:rsid w:val="005222E8"/>
    <w:rsid w:val="005236FB"/>
    <w:rsid w:val="0053165F"/>
    <w:rsid w:val="0053464D"/>
    <w:rsid w:val="005350DC"/>
    <w:rsid w:val="0053571A"/>
    <w:rsid w:val="00540725"/>
    <w:rsid w:val="005407B3"/>
    <w:rsid w:val="005547E8"/>
    <w:rsid w:val="005548A0"/>
    <w:rsid w:val="00563372"/>
    <w:rsid w:val="00566EC0"/>
    <w:rsid w:val="0056765A"/>
    <w:rsid w:val="00573490"/>
    <w:rsid w:val="00573E9A"/>
    <w:rsid w:val="0057408A"/>
    <w:rsid w:val="00576614"/>
    <w:rsid w:val="00576A0A"/>
    <w:rsid w:val="00576E29"/>
    <w:rsid w:val="00577843"/>
    <w:rsid w:val="005825D8"/>
    <w:rsid w:val="00582F9A"/>
    <w:rsid w:val="00585B68"/>
    <w:rsid w:val="0059447B"/>
    <w:rsid w:val="005960B9"/>
    <w:rsid w:val="005A0147"/>
    <w:rsid w:val="005A6080"/>
    <w:rsid w:val="005B03B5"/>
    <w:rsid w:val="005B1FF5"/>
    <w:rsid w:val="005B491B"/>
    <w:rsid w:val="005B7B85"/>
    <w:rsid w:val="005C7EE8"/>
    <w:rsid w:val="005D3070"/>
    <w:rsid w:val="005D5F63"/>
    <w:rsid w:val="005E5FC5"/>
    <w:rsid w:val="005F2B70"/>
    <w:rsid w:val="005F5BB1"/>
    <w:rsid w:val="005F7B29"/>
    <w:rsid w:val="00621047"/>
    <w:rsid w:val="0062164B"/>
    <w:rsid w:val="00622078"/>
    <w:rsid w:val="00622B92"/>
    <w:rsid w:val="00622D8D"/>
    <w:rsid w:val="00623E1C"/>
    <w:rsid w:val="00624CA7"/>
    <w:rsid w:val="0062525C"/>
    <w:rsid w:val="00630453"/>
    <w:rsid w:val="006355C5"/>
    <w:rsid w:val="006376BB"/>
    <w:rsid w:val="00637860"/>
    <w:rsid w:val="00647FBF"/>
    <w:rsid w:val="00652579"/>
    <w:rsid w:val="00653C98"/>
    <w:rsid w:val="00655D85"/>
    <w:rsid w:val="006630B0"/>
    <w:rsid w:val="00663687"/>
    <w:rsid w:val="00667E28"/>
    <w:rsid w:val="00672C19"/>
    <w:rsid w:val="00674D6F"/>
    <w:rsid w:val="00676896"/>
    <w:rsid w:val="00691A36"/>
    <w:rsid w:val="006979E4"/>
    <w:rsid w:val="00697F1B"/>
    <w:rsid w:val="00697FD0"/>
    <w:rsid w:val="006A1E99"/>
    <w:rsid w:val="006A631C"/>
    <w:rsid w:val="006B2A12"/>
    <w:rsid w:val="006B60D3"/>
    <w:rsid w:val="006B71A5"/>
    <w:rsid w:val="006D0B2B"/>
    <w:rsid w:val="006D3859"/>
    <w:rsid w:val="006D526C"/>
    <w:rsid w:val="006D79F5"/>
    <w:rsid w:val="006E1DE2"/>
    <w:rsid w:val="006E328A"/>
    <w:rsid w:val="006E563D"/>
    <w:rsid w:val="006E751A"/>
    <w:rsid w:val="006E7A5E"/>
    <w:rsid w:val="00701D88"/>
    <w:rsid w:val="007038DB"/>
    <w:rsid w:val="00705326"/>
    <w:rsid w:val="0071102D"/>
    <w:rsid w:val="00715CC5"/>
    <w:rsid w:val="00725096"/>
    <w:rsid w:val="007266B2"/>
    <w:rsid w:val="00727F84"/>
    <w:rsid w:val="00730D21"/>
    <w:rsid w:val="00733210"/>
    <w:rsid w:val="00735157"/>
    <w:rsid w:val="0073570D"/>
    <w:rsid w:val="00745740"/>
    <w:rsid w:val="0075398D"/>
    <w:rsid w:val="00755C8C"/>
    <w:rsid w:val="00757ECE"/>
    <w:rsid w:val="00760D1B"/>
    <w:rsid w:val="007617DA"/>
    <w:rsid w:val="007621FC"/>
    <w:rsid w:val="00770188"/>
    <w:rsid w:val="00770DB2"/>
    <w:rsid w:val="007731C9"/>
    <w:rsid w:val="007750EE"/>
    <w:rsid w:val="0078003C"/>
    <w:rsid w:val="007829FE"/>
    <w:rsid w:val="0078429F"/>
    <w:rsid w:val="00791A0C"/>
    <w:rsid w:val="00791A97"/>
    <w:rsid w:val="00792669"/>
    <w:rsid w:val="00792D60"/>
    <w:rsid w:val="007A1702"/>
    <w:rsid w:val="007A1C5D"/>
    <w:rsid w:val="007C039E"/>
    <w:rsid w:val="007C3569"/>
    <w:rsid w:val="007C527B"/>
    <w:rsid w:val="007C53B7"/>
    <w:rsid w:val="007D058E"/>
    <w:rsid w:val="007D1D37"/>
    <w:rsid w:val="007D3892"/>
    <w:rsid w:val="007D7089"/>
    <w:rsid w:val="007E1E2A"/>
    <w:rsid w:val="007F0620"/>
    <w:rsid w:val="007F0C8B"/>
    <w:rsid w:val="007F2B94"/>
    <w:rsid w:val="007F3D26"/>
    <w:rsid w:val="0080173A"/>
    <w:rsid w:val="00803516"/>
    <w:rsid w:val="008035A2"/>
    <w:rsid w:val="0081227E"/>
    <w:rsid w:val="00815516"/>
    <w:rsid w:val="008158ED"/>
    <w:rsid w:val="00816527"/>
    <w:rsid w:val="00816F48"/>
    <w:rsid w:val="00820ED3"/>
    <w:rsid w:val="008269D4"/>
    <w:rsid w:val="008310FE"/>
    <w:rsid w:val="00834F78"/>
    <w:rsid w:val="00837E51"/>
    <w:rsid w:val="00845B57"/>
    <w:rsid w:val="00860D03"/>
    <w:rsid w:val="00861928"/>
    <w:rsid w:val="008642DF"/>
    <w:rsid w:val="00867F23"/>
    <w:rsid w:val="00870C45"/>
    <w:rsid w:val="0087194C"/>
    <w:rsid w:val="00872FAC"/>
    <w:rsid w:val="0087674C"/>
    <w:rsid w:val="00884F28"/>
    <w:rsid w:val="00886533"/>
    <w:rsid w:val="00892113"/>
    <w:rsid w:val="008A3E41"/>
    <w:rsid w:val="008B52AE"/>
    <w:rsid w:val="008B79EA"/>
    <w:rsid w:val="008C1ACE"/>
    <w:rsid w:val="008C261B"/>
    <w:rsid w:val="008D08AE"/>
    <w:rsid w:val="008D39E3"/>
    <w:rsid w:val="008D49EE"/>
    <w:rsid w:val="008E08C1"/>
    <w:rsid w:val="008E20D1"/>
    <w:rsid w:val="008E3070"/>
    <w:rsid w:val="008E4E6F"/>
    <w:rsid w:val="008E61EE"/>
    <w:rsid w:val="008E6202"/>
    <w:rsid w:val="008F3297"/>
    <w:rsid w:val="008F355C"/>
    <w:rsid w:val="008F397A"/>
    <w:rsid w:val="008F56C9"/>
    <w:rsid w:val="00900079"/>
    <w:rsid w:val="009005C2"/>
    <w:rsid w:val="009014DF"/>
    <w:rsid w:val="00907640"/>
    <w:rsid w:val="00913BAE"/>
    <w:rsid w:val="00916DD8"/>
    <w:rsid w:val="00921996"/>
    <w:rsid w:val="00932F9E"/>
    <w:rsid w:val="0093365F"/>
    <w:rsid w:val="0093367B"/>
    <w:rsid w:val="0093700C"/>
    <w:rsid w:val="00945143"/>
    <w:rsid w:val="00946C76"/>
    <w:rsid w:val="009475C5"/>
    <w:rsid w:val="00947FDF"/>
    <w:rsid w:val="00950A69"/>
    <w:rsid w:val="00952105"/>
    <w:rsid w:val="00953B5F"/>
    <w:rsid w:val="00955655"/>
    <w:rsid w:val="00956724"/>
    <w:rsid w:val="00956B23"/>
    <w:rsid w:val="0095740E"/>
    <w:rsid w:val="009734FD"/>
    <w:rsid w:val="00975415"/>
    <w:rsid w:val="00976979"/>
    <w:rsid w:val="00980185"/>
    <w:rsid w:val="0098685A"/>
    <w:rsid w:val="00994926"/>
    <w:rsid w:val="0099495C"/>
    <w:rsid w:val="009A1795"/>
    <w:rsid w:val="009A3864"/>
    <w:rsid w:val="009A7AC2"/>
    <w:rsid w:val="009B09DA"/>
    <w:rsid w:val="009B1743"/>
    <w:rsid w:val="009B5CE0"/>
    <w:rsid w:val="009B7552"/>
    <w:rsid w:val="009C4D59"/>
    <w:rsid w:val="009D0135"/>
    <w:rsid w:val="009D7F8C"/>
    <w:rsid w:val="009E0A2B"/>
    <w:rsid w:val="009E3BA0"/>
    <w:rsid w:val="009E48CF"/>
    <w:rsid w:val="009E5ED6"/>
    <w:rsid w:val="009E6604"/>
    <w:rsid w:val="009E6BB2"/>
    <w:rsid w:val="009F1116"/>
    <w:rsid w:val="009F1AD1"/>
    <w:rsid w:val="009F1EB5"/>
    <w:rsid w:val="009F5794"/>
    <w:rsid w:val="009F5848"/>
    <w:rsid w:val="00A024B1"/>
    <w:rsid w:val="00A04EC0"/>
    <w:rsid w:val="00A10B29"/>
    <w:rsid w:val="00A150DD"/>
    <w:rsid w:val="00A15518"/>
    <w:rsid w:val="00A17703"/>
    <w:rsid w:val="00A20244"/>
    <w:rsid w:val="00A242D8"/>
    <w:rsid w:val="00A265AD"/>
    <w:rsid w:val="00A27AB6"/>
    <w:rsid w:val="00A301B2"/>
    <w:rsid w:val="00A32128"/>
    <w:rsid w:val="00A328DF"/>
    <w:rsid w:val="00A378A4"/>
    <w:rsid w:val="00A44435"/>
    <w:rsid w:val="00A44954"/>
    <w:rsid w:val="00A468EC"/>
    <w:rsid w:val="00A52159"/>
    <w:rsid w:val="00A52B18"/>
    <w:rsid w:val="00A53A26"/>
    <w:rsid w:val="00A56DD1"/>
    <w:rsid w:val="00A56EB7"/>
    <w:rsid w:val="00A577A6"/>
    <w:rsid w:val="00A57F30"/>
    <w:rsid w:val="00A655CA"/>
    <w:rsid w:val="00A66133"/>
    <w:rsid w:val="00A7404A"/>
    <w:rsid w:val="00A80A29"/>
    <w:rsid w:val="00A8365E"/>
    <w:rsid w:val="00A8513A"/>
    <w:rsid w:val="00A87191"/>
    <w:rsid w:val="00A87FB5"/>
    <w:rsid w:val="00A912D9"/>
    <w:rsid w:val="00A9189D"/>
    <w:rsid w:val="00AA0B9C"/>
    <w:rsid w:val="00AA3714"/>
    <w:rsid w:val="00AA3AA3"/>
    <w:rsid w:val="00AA54BF"/>
    <w:rsid w:val="00AA6572"/>
    <w:rsid w:val="00AA714D"/>
    <w:rsid w:val="00AB0D07"/>
    <w:rsid w:val="00AB3DD8"/>
    <w:rsid w:val="00AB6DB5"/>
    <w:rsid w:val="00AB7B9E"/>
    <w:rsid w:val="00AD2468"/>
    <w:rsid w:val="00AD3526"/>
    <w:rsid w:val="00AD3823"/>
    <w:rsid w:val="00AE328A"/>
    <w:rsid w:val="00AE716D"/>
    <w:rsid w:val="00AF1962"/>
    <w:rsid w:val="00AF2E43"/>
    <w:rsid w:val="00AF46A7"/>
    <w:rsid w:val="00AF4A3A"/>
    <w:rsid w:val="00AF64C3"/>
    <w:rsid w:val="00B00489"/>
    <w:rsid w:val="00B01FC5"/>
    <w:rsid w:val="00B0242F"/>
    <w:rsid w:val="00B046F1"/>
    <w:rsid w:val="00B06211"/>
    <w:rsid w:val="00B15276"/>
    <w:rsid w:val="00B25358"/>
    <w:rsid w:val="00B26BE8"/>
    <w:rsid w:val="00B31014"/>
    <w:rsid w:val="00B373B2"/>
    <w:rsid w:val="00B373BD"/>
    <w:rsid w:val="00B37BBC"/>
    <w:rsid w:val="00B40743"/>
    <w:rsid w:val="00B41E6A"/>
    <w:rsid w:val="00B42724"/>
    <w:rsid w:val="00B43195"/>
    <w:rsid w:val="00B4497B"/>
    <w:rsid w:val="00B4680A"/>
    <w:rsid w:val="00B5125D"/>
    <w:rsid w:val="00B51336"/>
    <w:rsid w:val="00B56385"/>
    <w:rsid w:val="00B5676A"/>
    <w:rsid w:val="00B57B25"/>
    <w:rsid w:val="00B63051"/>
    <w:rsid w:val="00B64B98"/>
    <w:rsid w:val="00B714D4"/>
    <w:rsid w:val="00B75C7C"/>
    <w:rsid w:val="00B8181D"/>
    <w:rsid w:val="00B85B85"/>
    <w:rsid w:val="00B86198"/>
    <w:rsid w:val="00B90A91"/>
    <w:rsid w:val="00B96CD0"/>
    <w:rsid w:val="00B9790C"/>
    <w:rsid w:val="00BA3D6C"/>
    <w:rsid w:val="00BA4807"/>
    <w:rsid w:val="00BB3FF8"/>
    <w:rsid w:val="00BB5FF1"/>
    <w:rsid w:val="00BB6B72"/>
    <w:rsid w:val="00BC0E10"/>
    <w:rsid w:val="00BC1DA4"/>
    <w:rsid w:val="00BC2C49"/>
    <w:rsid w:val="00BD25F1"/>
    <w:rsid w:val="00BD2C52"/>
    <w:rsid w:val="00BD5600"/>
    <w:rsid w:val="00BD7785"/>
    <w:rsid w:val="00BE275B"/>
    <w:rsid w:val="00BE2766"/>
    <w:rsid w:val="00BF0370"/>
    <w:rsid w:val="00BF2A3F"/>
    <w:rsid w:val="00BF3AA0"/>
    <w:rsid w:val="00BF68F6"/>
    <w:rsid w:val="00C009FD"/>
    <w:rsid w:val="00C00ADE"/>
    <w:rsid w:val="00C01B07"/>
    <w:rsid w:val="00C03393"/>
    <w:rsid w:val="00C04641"/>
    <w:rsid w:val="00C05BE1"/>
    <w:rsid w:val="00C06592"/>
    <w:rsid w:val="00C07679"/>
    <w:rsid w:val="00C07CC8"/>
    <w:rsid w:val="00C10057"/>
    <w:rsid w:val="00C11BCF"/>
    <w:rsid w:val="00C12A2A"/>
    <w:rsid w:val="00C134C3"/>
    <w:rsid w:val="00C14462"/>
    <w:rsid w:val="00C15C17"/>
    <w:rsid w:val="00C20E5F"/>
    <w:rsid w:val="00C22D37"/>
    <w:rsid w:val="00C2700F"/>
    <w:rsid w:val="00C273BE"/>
    <w:rsid w:val="00C31312"/>
    <w:rsid w:val="00C35193"/>
    <w:rsid w:val="00C36D34"/>
    <w:rsid w:val="00C43BBA"/>
    <w:rsid w:val="00C52509"/>
    <w:rsid w:val="00C53E0A"/>
    <w:rsid w:val="00C567E1"/>
    <w:rsid w:val="00C57155"/>
    <w:rsid w:val="00C61032"/>
    <w:rsid w:val="00C61682"/>
    <w:rsid w:val="00C61B25"/>
    <w:rsid w:val="00C62319"/>
    <w:rsid w:val="00C62651"/>
    <w:rsid w:val="00C63FB2"/>
    <w:rsid w:val="00C66490"/>
    <w:rsid w:val="00C72C9D"/>
    <w:rsid w:val="00C73984"/>
    <w:rsid w:val="00C7399C"/>
    <w:rsid w:val="00C75EF7"/>
    <w:rsid w:val="00C76181"/>
    <w:rsid w:val="00C808F6"/>
    <w:rsid w:val="00C81A65"/>
    <w:rsid w:val="00C847A4"/>
    <w:rsid w:val="00C852DD"/>
    <w:rsid w:val="00C86503"/>
    <w:rsid w:val="00C92A99"/>
    <w:rsid w:val="00C92B97"/>
    <w:rsid w:val="00C94840"/>
    <w:rsid w:val="00CA2168"/>
    <w:rsid w:val="00CA33D4"/>
    <w:rsid w:val="00CA4C46"/>
    <w:rsid w:val="00CA64D6"/>
    <w:rsid w:val="00CA6FB6"/>
    <w:rsid w:val="00CA7385"/>
    <w:rsid w:val="00CB0916"/>
    <w:rsid w:val="00CB13CC"/>
    <w:rsid w:val="00CB2733"/>
    <w:rsid w:val="00CB4C56"/>
    <w:rsid w:val="00CB77E0"/>
    <w:rsid w:val="00CC0A71"/>
    <w:rsid w:val="00CC50C6"/>
    <w:rsid w:val="00CD0D0C"/>
    <w:rsid w:val="00CD1DF8"/>
    <w:rsid w:val="00CD699A"/>
    <w:rsid w:val="00CE2954"/>
    <w:rsid w:val="00CF4D16"/>
    <w:rsid w:val="00CF5E89"/>
    <w:rsid w:val="00D0359D"/>
    <w:rsid w:val="00D04F03"/>
    <w:rsid w:val="00D10894"/>
    <w:rsid w:val="00D10F59"/>
    <w:rsid w:val="00D11F02"/>
    <w:rsid w:val="00D12B62"/>
    <w:rsid w:val="00D13725"/>
    <w:rsid w:val="00D14615"/>
    <w:rsid w:val="00D150AD"/>
    <w:rsid w:val="00D1744C"/>
    <w:rsid w:val="00D232CF"/>
    <w:rsid w:val="00D251BA"/>
    <w:rsid w:val="00D261E1"/>
    <w:rsid w:val="00D363D4"/>
    <w:rsid w:val="00D52FCF"/>
    <w:rsid w:val="00D55275"/>
    <w:rsid w:val="00D559DA"/>
    <w:rsid w:val="00D57EC5"/>
    <w:rsid w:val="00D62430"/>
    <w:rsid w:val="00D649E0"/>
    <w:rsid w:val="00D67ECD"/>
    <w:rsid w:val="00D723E7"/>
    <w:rsid w:val="00D76731"/>
    <w:rsid w:val="00D7751F"/>
    <w:rsid w:val="00D82905"/>
    <w:rsid w:val="00D8302A"/>
    <w:rsid w:val="00D830DB"/>
    <w:rsid w:val="00D83988"/>
    <w:rsid w:val="00D84FC7"/>
    <w:rsid w:val="00D85A6B"/>
    <w:rsid w:val="00D86A39"/>
    <w:rsid w:val="00D92FAA"/>
    <w:rsid w:val="00D94350"/>
    <w:rsid w:val="00D944FC"/>
    <w:rsid w:val="00D94EA9"/>
    <w:rsid w:val="00DA23F0"/>
    <w:rsid w:val="00DA39DF"/>
    <w:rsid w:val="00DB12A2"/>
    <w:rsid w:val="00DB3B3E"/>
    <w:rsid w:val="00DB76C2"/>
    <w:rsid w:val="00DC331C"/>
    <w:rsid w:val="00DC675B"/>
    <w:rsid w:val="00DD5EB3"/>
    <w:rsid w:val="00DD697E"/>
    <w:rsid w:val="00DE62F4"/>
    <w:rsid w:val="00DE69D8"/>
    <w:rsid w:val="00DF269D"/>
    <w:rsid w:val="00DF47CB"/>
    <w:rsid w:val="00DF606E"/>
    <w:rsid w:val="00DF774B"/>
    <w:rsid w:val="00E0447E"/>
    <w:rsid w:val="00E06A56"/>
    <w:rsid w:val="00E11E4B"/>
    <w:rsid w:val="00E13424"/>
    <w:rsid w:val="00E138FD"/>
    <w:rsid w:val="00E15D76"/>
    <w:rsid w:val="00E16E1C"/>
    <w:rsid w:val="00E2001E"/>
    <w:rsid w:val="00E22E91"/>
    <w:rsid w:val="00E252DC"/>
    <w:rsid w:val="00E30D56"/>
    <w:rsid w:val="00E40BDF"/>
    <w:rsid w:val="00E43398"/>
    <w:rsid w:val="00E45556"/>
    <w:rsid w:val="00E5044F"/>
    <w:rsid w:val="00E5351B"/>
    <w:rsid w:val="00E54A8D"/>
    <w:rsid w:val="00E54C87"/>
    <w:rsid w:val="00E60B86"/>
    <w:rsid w:val="00E60F97"/>
    <w:rsid w:val="00E61EC5"/>
    <w:rsid w:val="00E62E7D"/>
    <w:rsid w:val="00E631B8"/>
    <w:rsid w:val="00E66E90"/>
    <w:rsid w:val="00E6734E"/>
    <w:rsid w:val="00E67BDF"/>
    <w:rsid w:val="00E7393F"/>
    <w:rsid w:val="00E80468"/>
    <w:rsid w:val="00E812CA"/>
    <w:rsid w:val="00E85B81"/>
    <w:rsid w:val="00E86220"/>
    <w:rsid w:val="00E96073"/>
    <w:rsid w:val="00EA3CC9"/>
    <w:rsid w:val="00EA4893"/>
    <w:rsid w:val="00EA6702"/>
    <w:rsid w:val="00EB0ACC"/>
    <w:rsid w:val="00EB1347"/>
    <w:rsid w:val="00EB69BB"/>
    <w:rsid w:val="00EB6FB4"/>
    <w:rsid w:val="00EC0A8F"/>
    <w:rsid w:val="00ED0225"/>
    <w:rsid w:val="00ED22C3"/>
    <w:rsid w:val="00ED64FF"/>
    <w:rsid w:val="00EE184A"/>
    <w:rsid w:val="00EE428F"/>
    <w:rsid w:val="00EE7148"/>
    <w:rsid w:val="00EF5374"/>
    <w:rsid w:val="00EF56A6"/>
    <w:rsid w:val="00F00F52"/>
    <w:rsid w:val="00F034F1"/>
    <w:rsid w:val="00F07757"/>
    <w:rsid w:val="00F152C8"/>
    <w:rsid w:val="00F16E07"/>
    <w:rsid w:val="00F22284"/>
    <w:rsid w:val="00F25663"/>
    <w:rsid w:val="00F25E1A"/>
    <w:rsid w:val="00F26651"/>
    <w:rsid w:val="00F27217"/>
    <w:rsid w:val="00F412FD"/>
    <w:rsid w:val="00F42746"/>
    <w:rsid w:val="00F4438B"/>
    <w:rsid w:val="00F45EDD"/>
    <w:rsid w:val="00F604FA"/>
    <w:rsid w:val="00F62BF5"/>
    <w:rsid w:val="00F70338"/>
    <w:rsid w:val="00F70E6D"/>
    <w:rsid w:val="00F72539"/>
    <w:rsid w:val="00F74AED"/>
    <w:rsid w:val="00F750D9"/>
    <w:rsid w:val="00F7588D"/>
    <w:rsid w:val="00F76BF1"/>
    <w:rsid w:val="00F84257"/>
    <w:rsid w:val="00F84821"/>
    <w:rsid w:val="00F87FD8"/>
    <w:rsid w:val="00F905AE"/>
    <w:rsid w:val="00F9195A"/>
    <w:rsid w:val="00F96121"/>
    <w:rsid w:val="00FA242F"/>
    <w:rsid w:val="00FB047D"/>
    <w:rsid w:val="00FB13C5"/>
    <w:rsid w:val="00FB2241"/>
    <w:rsid w:val="00FB4804"/>
    <w:rsid w:val="00FB5743"/>
    <w:rsid w:val="00FB6FD3"/>
    <w:rsid w:val="00FB7D83"/>
    <w:rsid w:val="00FC32B6"/>
    <w:rsid w:val="00FC7AF0"/>
    <w:rsid w:val="00FD5B34"/>
    <w:rsid w:val="00FE0BB5"/>
    <w:rsid w:val="00FE4365"/>
    <w:rsid w:val="00FE549F"/>
    <w:rsid w:val="00FF1E13"/>
    <w:rsid w:val="00FF6592"/>
    <w:rsid w:val="00FF768B"/>
    <w:rsid w:val="091C0FF1"/>
    <w:rsid w:val="0C2E4FEC"/>
    <w:rsid w:val="175A174A"/>
    <w:rsid w:val="21042134"/>
    <w:rsid w:val="24626DEE"/>
    <w:rsid w:val="2C5E5B47"/>
    <w:rsid w:val="30492F94"/>
    <w:rsid w:val="314A23C3"/>
    <w:rsid w:val="34D7707F"/>
    <w:rsid w:val="36A4716D"/>
    <w:rsid w:val="4278242F"/>
    <w:rsid w:val="467E2A3F"/>
    <w:rsid w:val="568079B1"/>
    <w:rsid w:val="64A00D6A"/>
    <w:rsid w:val="71230034"/>
    <w:rsid w:val="71D61695"/>
    <w:rsid w:val="77430860"/>
    <w:rsid w:val="7E493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56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lsdException w:name="caption" w:semiHidden="0" w:qFormat="1"/>
    <w:lsdException w:name="page number" w:semiHidden="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lsdException w:name="FollowedHyperlink" w:semiHidden="0"/>
    <w:lsdException w:name="Strong" w:semiHidden="0" w:uiPriority="22" w:unhideWhenUsed="0" w:qFormat="1"/>
    <w:lsdException w:name="Emphasis" w:semiHidden="0" w:unhideWhenUsed="0" w:qFormat="1"/>
    <w:lsdException w:name="Plain Text" w:semiHidden="0"/>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a">
    <w:name w:val="Normal"/>
    <w:qFormat/>
    <w:rsid w:val="004E56E1"/>
    <w:pPr>
      <w:widowControl w:val="0"/>
      <w:jc w:val="both"/>
    </w:pPr>
    <w:rPr>
      <w:kern w:val="2"/>
      <w:sz w:val="21"/>
      <w:szCs w:val="24"/>
    </w:rPr>
  </w:style>
  <w:style w:type="paragraph" w:styleId="1">
    <w:name w:val="heading 1"/>
    <w:basedOn w:val="afa"/>
    <w:next w:val="afa"/>
    <w:link w:val="1Char"/>
    <w:qFormat/>
    <w:rsid w:val="004E56E1"/>
    <w:pPr>
      <w:keepNext/>
      <w:keepLines/>
      <w:spacing w:before="340" w:after="330" w:line="578" w:lineRule="auto"/>
      <w:outlineLvl w:val="0"/>
    </w:pPr>
    <w:rPr>
      <w:b/>
      <w:bCs/>
      <w:kern w:val="44"/>
      <w:sz w:val="44"/>
      <w:szCs w:val="44"/>
    </w:rPr>
  </w:style>
  <w:style w:type="paragraph" w:styleId="4">
    <w:name w:val="heading 4"/>
    <w:basedOn w:val="afa"/>
    <w:next w:val="afa"/>
    <w:link w:val="4Char"/>
    <w:semiHidden/>
    <w:unhideWhenUsed/>
    <w:qFormat/>
    <w:rsid w:val="004E56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semiHidden/>
    <w:rsid w:val="004E56E1"/>
    <w:pPr>
      <w:tabs>
        <w:tab w:val="right" w:leader="dot" w:pos="9241"/>
      </w:tabs>
      <w:ind w:firstLineChars="500" w:firstLine="500"/>
      <w:jc w:val="left"/>
    </w:pPr>
    <w:rPr>
      <w:rFonts w:ascii="宋体"/>
      <w:szCs w:val="21"/>
    </w:rPr>
  </w:style>
  <w:style w:type="paragraph" w:styleId="8">
    <w:name w:val="index 8"/>
    <w:basedOn w:val="afa"/>
    <w:next w:val="afa"/>
    <w:semiHidden/>
    <w:rsid w:val="004E56E1"/>
    <w:pPr>
      <w:ind w:left="1680" w:hanging="210"/>
      <w:jc w:val="left"/>
    </w:pPr>
    <w:rPr>
      <w:rFonts w:ascii="Calibri" w:hAnsi="Calibri"/>
      <w:sz w:val="20"/>
      <w:szCs w:val="20"/>
    </w:rPr>
  </w:style>
  <w:style w:type="paragraph" w:styleId="afe">
    <w:name w:val="caption"/>
    <w:basedOn w:val="afa"/>
    <w:next w:val="afa"/>
    <w:qFormat/>
    <w:rsid w:val="004E56E1"/>
    <w:pPr>
      <w:spacing w:before="152" w:after="160"/>
    </w:pPr>
    <w:rPr>
      <w:rFonts w:ascii="Arial" w:eastAsia="黑体" w:hAnsi="Arial" w:cs="Arial"/>
      <w:sz w:val="20"/>
      <w:szCs w:val="20"/>
    </w:rPr>
  </w:style>
  <w:style w:type="paragraph" w:styleId="5">
    <w:name w:val="index 5"/>
    <w:basedOn w:val="afa"/>
    <w:next w:val="afa"/>
    <w:semiHidden/>
    <w:rsid w:val="004E56E1"/>
    <w:pPr>
      <w:ind w:left="1050" w:hanging="210"/>
      <w:jc w:val="left"/>
    </w:pPr>
    <w:rPr>
      <w:rFonts w:ascii="Calibri" w:hAnsi="Calibri"/>
      <w:sz w:val="20"/>
      <w:szCs w:val="20"/>
    </w:rPr>
  </w:style>
  <w:style w:type="paragraph" w:styleId="aff">
    <w:name w:val="Document Map"/>
    <w:basedOn w:val="afa"/>
    <w:semiHidden/>
    <w:rsid w:val="004E56E1"/>
    <w:pPr>
      <w:shd w:val="clear" w:color="auto" w:fill="000080"/>
    </w:pPr>
  </w:style>
  <w:style w:type="paragraph" w:styleId="6">
    <w:name w:val="index 6"/>
    <w:basedOn w:val="afa"/>
    <w:next w:val="afa"/>
    <w:semiHidden/>
    <w:rsid w:val="004E56E1"/>
    <w:pPr>
      <w:ind w:left="1260" w:hanging="210"/>
      <w:jc w:val="left"/>
    </w:pPr>
    <w:rPr>
      <w:rFonts w:ascii="Calibri" w:hAnsi="Calibri"/>
      <w:sz w:val="20"/>
      <w:szCs w:val="20"/>
    </w:rPr>
  </w:style>
  <w:style w:type="paragraph" w:styleId="40">
    <w:name w:val="index 4"/>
    <w:basedOn w:val="afa"/>
    <w:next w:val="afa"/>
    <w:semiHidden/>
    <w:rsid w:val="004E56E1"/>
    <w:pPr>
      <w:ind w:left="840" w:hanging="210"/>
      <w:jc w:val="left"/>
    </w:pPr>
    <w:rPr>
      <w:rFonts w:ascii="Calibri" w:hAnsi="Calibri"/>
      <w:sz w:val="20"/>
      <w:szCs w:val="20"/>
    </w:rPr>
  </w:style>
  <w:style w:type="paragraph" w:styleId="50">
    <w:name w:val="toc 5"/>
    <w:basedOn w:val="afa"/>
    <w:next w:val="afa"/>
    <w:semiHidden/>
    <w:rsid w:val="004E56E1"/>
    <w:pPr>
      <w:tabs>
        <w:tab w:val="right" w:leader="dot" w:pos="9241"/>
      </w:tabs>
      <w:ind w:firstLineChars="300" w:firstLine="300"/>
      <w:jc w:val="left"/>
    </w:pPr>
    <w:rPr>
      <w:rFonts w:ascii="宋体"/>
      <w:szCs w:val="21"/>
    </w:rPr>
  </w:style>
  <w:style w:type="paragraph" w:styleId="3">
    <w:name w:val="toc 3"/>
    <w:basedOn w:val="afa"/>
    <w:next w:val="afa"/>
    <w:semiHidden/>
    <w:rsid w:val="004E56E1"/>
    <w:pPr>
      <w:tabs>
        <w:tab w:val="right" w:leader="dot" w:pos="9241"/>
      </w:tabs>
      <w:ind w:firstLineChars="100" w:firstLine="100"/>
      <w:jc w:val="left"/>
    </w:pPr>
    <w:rPr>
      <w:rFonts w:ascii="宋体"/>
      <w:szCs w:val="21"/>
    </w:rPr>
  </w:style>
  <w:style w:type="paragraph" w:styleId="aff0">
    <w:name w:val="Plain Text"/>
    <w:basedOn w:val="afa"/>
    <w:rsid w:val="004E56E1"/>
    <w:rPr>
      <w:rFonts w:ascii="宋体" w:hAnsi="Courier New"/>
      <w:szCs w:val="20"/>
    </w:rPr>
  </w:style>
  <w:style w:type="paragraph" w:styleId="80">
    <w:name w:val="toc 8"/>
    <w:basedOn w:val="afa"/>
    <w:next w:val="afa"/>
    <w:semiHidden/>
    <w:rsid w:val="004E56E1"/>
    <w:pPr>
      <w:tabs>
        <w:tab w:val="right" w:leader="dot" w:pos="9241"/>
      </w:tabs>
      <w:ind w:firstLineChars="600" w:firstLine="607"/>
      <w:jc w:val="left"/>
    </w:pPr>
    <w:rPr>
      <w:rFonts w:ascii="宋体"/>
      <w:szCs w:val="21"/>
    </w:rPr>
  </w:style>
  <w:style w:type="paragraph" w:styleId="30">
    <w:name w:val="index 3"/>
    <w:basedOn w:val="afa"/>
    <w:next w:val="afa"/>
    <w:semiHidden/>
    <w:rsid w:val="004E56E1"/>
    <w:pPr>
      <w:ind w:left="630" w:hanging="210"/>
      <w:jc w:val="left"/>
    </w:pPr>
    <w:rPr>
      <w:rFonts w:ascii="Calibri" w:hAnsi="Calibri"/>
      <w:sz w:val="20"/>
      <w:szCs w:val="20"/>
    </w:rPr>
  </w:style>
  <w:style w:type="paragraph" w:styleId="aff1">
    <w:name w:val="endnote text"/>
    <w:basedOn w:val="afa"/>
    <w:semiHidden/>
    <w:rsid w:val="004E56E1"/>
    <w:pPr>
      <w:snapToGrid w:val="0"/>
      <w:jc w:val="left"/>
    </w:pPr>
  </w:style>
  <w:style w:type="paragraph" w:styleId="aff2">
    <w:name w:val="Balloon Text"/>
    <w:basedOn w:val="afa"/>
    <w:link w:val="Char"/>
    <w:rsid w:val="004E56E1"/>
    <w:rPr>
      <w:sz w:val="18"/>
      <w:szCs w:val="18"/>
    </w:rPr>
  </w:style>
  <w:style w:type="paragraph" w:styleId="aff3">
    <w:name w:val="footer"/>
    <w:basedOn w:val="afa"/>
    <w:rsid w:val="004E56E1"/>
    <w:pPr>
      <w:snapToGrid w:val="0"/>
      <w:ind w:rightChars="100" w:right="210"/>
      <w:jc w:val="right"/>
    </w:pPr>
    <w:rPr>
      <w:sz w:val="18"/>
      <w:szCs w:val="18"/>
    </w:rPr>
  </w:style>
  <w:style w:type="paragraph" w:styleId="aff4">
    <w:name w:val="header"/>
    <w:basedOn w:val="afa"/>
    <w:rsid w:val="004E56E1"/>
    <w:pPr>
      <w:snapToGrid w:val="0"/>
      <w:jc w:val="left"/>
    </w:pPr>
    <w:rPr>
      <w:sz w:val="18"/>
      <w:szCs w:val="18"/>
    </w:rPr>
  </w:style>
  <w:style w:type="paragraph" w:styleId="10">
    <w:name w:val="toc 1"/>
    <w:basedOn w:val="afa"/>
    <w:next w:val="afa"/>
    <w:semiHidden/>
    <w:rsid w:val="004E56E1"/>
    <w:pPr>
      <w:tabs>
        <w:tab w:val="right" w:leader="dot" w:pos="9242"/>
      </w:tabs>
      <w:spacing w:beforeLines="25" w:afterLines="25"/>
      <w:jc w:val="left"/>
    </w:pPr>
    <w:rPr>
      <w:rFonts w:ascii="宋体"/>
      <w:szCs w:val="21"/>
    </w:rPr>
  </w:style>
  <w:style w:type="paragraph" w:styleId="41">
    <w:name w:val="toc 4"/>
    <w:basedOn w:val="afa"/>
    <w:next w:val="afa"/>
    <w:semiHidden/>
    <w:rsid w:val="004E56E1"/>
    <w:pPr>
      <w:tabs>
        <w:tab w:val="right" w:leader="dot" w:pos="9241"/>
      </w:tabs>
      <w:ind w:firstLineChars="200" w:firstLine="200"/>
      <w:jc w:val="left"/>
    </w:pPr>
    <w:rPr>
      <w:rFonts w:ascii="宋体"/>
      <w:szCs w:val="21"/>
    </w:rPr>
  </w:style>
  <w:style w:type="paragraph" w:styleId="aff5">
    <w:name w:val="index heading"/>
    <w:basedOn w:val="afa"/>
    <w:next w:val="11"/>
    <w:semiHidden/>
    <w:rsid w:val="004E56E1"/>
    <w:pPr>
      <w:spacing w:before="120" w:after="120"/>
      <w:jc w:val="center"/>
    </w:pPr>
    <w:rPr>
      <w:rFonts w:ascii="Calibri" w:hAnsi="Calibri"/>
      <w:b/>
      <w:bCs/>
      <w:iCs/>
      <w:szCs w:val="20"/>
    </w:rPr>
  </w:style>
  <w:style w:type="paragraph" w:styleId="11">
    <w:name w:val="index 1"/>
    <w:basedOn w:val="afa"/>
    <w:next w:val="aff6"/>
    <w:semiHidden/>
    <w:rsid w:val="004E56E1"/>
    <w:pPr>
      <w:tabs>
        <w:tab w:val="right" w:leader="dot" w:pos="9299"/>
      </w:tabs>
      <w:jc w:val="left"/>
    </w:pPr>
    <w:rPr>
      <w:rFonts w:ascii="宋体"/>
      <w:szCs w:val="21"/>
    </w:rPr>
  </w:style>
  <w:style w:type="paragraph" w:customStyle="1" w:styleId="aff6">
    <w:name w:val="段"/>
    <w:qFormat/>
    <w:rsid w:val="004E56E1"/>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a"/>
    <w:semiHidden/>
    <w:rsid w:val="004E56E1"/>
    <w:pPr>
      <w:numPr>
        <w:numId w:val="1"/>
      </w:numPr>
      <w:snapToGrid w:val="0"/>
      <w:jc w:val="left"/>
    </w:pPr>
    <w:rPr>
      <w:rFonts w:ascii="宋体"/>
      <w:sz w:val="18"/>
      <w:szCs w:val="18"/>
    </w:rPr>
  </w:style>
  <w:style w:type="paragraph" w:styleId="60">
    <w:name w:val="toc 6"/>
    <w:basedOn w:val="afa"/>
    <w:next w:val="afa"/>
    <w:semiHidden/>
    <w:rsid w:val="004E56E1"/>
    <w:pPr>
      <w:tabs>
        <w:tab w:val="right" w:leader="dot" w:pos="9241"/>
      </w:tabs>
      <w:ind w:firstLineChars="400" w:firstLine="400"/>
      <w:jc w:val="left"/>
    </w:pPr>
    <w:rPr>
      <w:rFonts w:ascii="宋体"/>
      <w:szCs w:val="21"/>
    </w:rPr>
  </w:style>
  <w:style w:type="paragraph" w:styleId="70">
    <w:name w:val="index 7"/>
    <w:basedOn w:val="afa"/>
    <w:next w:val="afa"/>
    <w:semiHidden/>
    <w:rsid w:val="004E56E1"/>
    <w:pPr>
      <w:ind w:left="1470" w:hanging="210"/>
      <w:jc w:val="left"/>
    </w:pPr>
    <w:rPr>
      <w:rFonts w:ascii="Calibri" w:hAnsi="Calibri"/>
      <w:sz w:val="20"/>
      <w:szCs w:val="20"/>
    </w:rPr>
  </w:style>
  <w:style w:type="paragraph" w:styleId="9">
    <w:name w:val="index 9"/>
    <w:basedOn w:val="afa"/>
    <w:next w:val="afa"/>
    <w:semiHidden/>
    <w:rsid w:val="004E56E1"/>
    <w:pPr>
      <w:ind w:left="1890" w:hanging="210"/>
      <w:jc w:val="left"/>
    </w:pPr>
    <w:rPr>
      <w:rFonts w:ascii="Calibri" w:hAnsi="Calibri"/>
      <w:sz w:val="20"/>
      <w:szCs w:val="20"/>
    </w:rPr>
  </w:style>
  <w:style w:type="paragraph" w:styleId="2">
    <w:name w:val="toc 2"/>
    <w:basedOn w:val="afa"/>
    <w:next w:val="afa"/>
    <w:semiHidden/>
    <w:rsid w:val="004E56E1"/>
    <w:pPr>
      <w:tabs>
        <w:tab w:val="right" w:leader="dot" w:pos="9242"/>
      </w:tabs>
    </w:pPr>
    <w:rPr>
      <w:rFonts w:ascii="宋体"/>
      <w:szCs w:val="21"/>
    </w:rPr>
  </w:style>
  <w:style w:type="paragraph" w:styleId="90">
    <w:name w:val="toc 9"/>
    <w:basedOn w:val="afa"/>
    <w:next w:val="afa"/>
    <w:semiHidden/>
    <w:rsid w:val="004E56E1"/>
    <w:pPr>
      <w:ind w:left="1470"/>
      <w:jc w:val="left"/>
    </w:pPr>
    <w:rPr>
      <w:sz w:val="20"/>
      <w:szCs w:val="20"/>
    </w:rPr>
  </w:style>
  <w:style w:type="paragraph" w:styleId="20">
    <w:name w:val="index 2"/>
    <w:basedOn w:val="afa"/>
    <w:next w:val="afa"/>
    <w:semiHidden/>
    <w:rsid w:val="004E56E1"/>
    <w:pPr>
      <w:ind w:left="420" w:hanging="210"/>
      <w:jc w:val="left"/>
    </w:pPr>
    <w:rPr>
      <w:rFonts w:ascii="Calibri" w:hAnsi="Calibri"/>
      <w:sz w:val="20"/>
      <w:szCs w:val="20"/>
    </w:rPr>
  </w:style>
  <w:style w:type="table" w:styleId="aff7">
    <w:name w:val="Table Grid"/>
    <w:basedOn w:val="afc"/>
    <w:qFormat/>
    <w:rsid w:val="004E5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uiPriority w:val="22"/>
    <w:qFormat/>
    <w:rsid w:val="004E56E1"/>
    <w:rPr>
      <w:b/>
      <w:bCs/>
    </w:rPr>
  </w:style>
  <w:style w:type="character" w:styleId="aff9">
    <w:name w:val="endnote reference"/>
    <w:basedOn w:val="afb"/>
    <w:semiHidden/>
    <w:rsid w:val="004E56E1"/>
    <w:rPr>
      <w:vertAlign w:val="superscript"/>
    </w:rPr>
  </w:style>
  <w:style w:type="character" w:styleId="affa">
    <w:name w:val="page number"/>
    <w:basedOn w:val="afb"/>
    <w:rsid w:val="004E56E1"/>
    <w:rPr>
      <w:rFonts w:ascii="Times New Roman" w:eastAsia="宋体" w:hAnsi="Times New Roman"/>
      <w:sz w:val="18"/>
    </w:rPr>
  </w:style>
  <w:style w:type="character" w:styleId="affb">
    <w:name w:val="FollowedHyperlink"/>
    <w:basedOn w:val="afb"/>
    <w:rsid w:val="004E56E1"/>
    <w:rPr>
      <w:color w:val="800080"/>
      <w:u w:val="single"/>
    </w:rPr>
  </w:style>
  <w:style w:type="character" w:styleId="affc">
    <w:name w:val="Hyperlink"/>
    <w:basedOn w:val="afb"/>
    <w:rsid w:val="004E56E1"/>
    <w:rPr>
      <w:color w:val="0000FF"/>
      <w:spacing w:val="0"/>
      <w:w w:val="100"/>
      <w:szCs w:val="21"/>
      <w:u w:val="single"/>
    </w:rPr>
  </w:style>
  <w:style w:type="character" w:styleId="affd">
    <w:name w:val="footnote reference"/>
    <w:basedOn w:val="afb"/>
    <w:semiHidden/>
    <w:rsid w:val="004E56E1"/>
    <w:rPr>
      <w:vertAlign w:val="superscript"/>
    </w:rPr>
  </w:style>
  <w:style w:type="character" w:customStyle="1" w:styleId="Char0">
    <w:name w:val="段 Char"/>
    <w:basedOn w:val="afb"/>
    <w:qFormat/>
    <w:rsid w:val="004E56E1"/>
    <w:rPr>
      <w:rFonts w:ascii="宋体"/>
      <w:sz w:val="21"/>
      <w:lang w:val="en-US" w:eastAsia="zh-CN" w:bidi="ar-SA"/>
    </w:rPr>
  </w:style>
  <w:style w:type="paragraph" w:customStyle="1" w:styleId="a1">
    <w:name w:val="一级条标题"/>
    <w:next w:val="aff6"/>
    <w:link w:val="affe"/>
    <w:qFormat/>
    <w:rsid w:val="004E56E1"/>
    <w:pPr>
      <w:numPr>
        <w:ilvl w:val="1"/>
        <w:numId w:val="2"/>
      </w:numPr>
      <w:spacing w:beforeLines="50" w:afterLines="50"/>
      <w:outlineLvl w:val="2"/>
    </w:pPr>
    <w:rPr>
      <w:rFonts w:ascii="黑体" w:eastAsia="黑体"/>
      <w:sz w:val="21"/>
      <w:szCs w:val="21"/>
    </w:rPr>
  </w:style>
  <w:style w:type="paragraph" w:customStyle="1" w:styleId="afff">
    <w:name w:val="标准书脚_奇数页"/>
    <w:rsid w:val="004E56E1"/>
    <w:pPr>
      <w:spacing w:before="120"/>
      <w:ind w:right="198"/>
      <w:jc w:val="right"/>
    </w:pPr>
    <w:rPr>
      <w:rFonts w:ascii="宋体"/>
      <w:sz w:val="18"/>
      <w:szCs w:val="18"/>
    </w:rPr>
  </w:style>
  <w:style w:type="paragraph" w:customStyle="1" w:styleId="afff0">
    <w:name w:val="标准书眉_奇数页"/>
    <w:next w:val="afa"/>
    <w:rsid w:val="004E56E1"/>
    <w:pPr>
      <w:tabs>
        <w:tab w:val="center" w:pos="4154"/>
        <w:tab w:val="right" w:pos="8306"/>
      </w:tabs>
      <w:spacing w:after="220"/>
      <w:jc w:val="right"/>
    </w:pPr>
    <w:rPr>
      <w:rFonts w:ascii="黑体" w:eastAsia="黑体"/>
      <w:sz w:val="21"/>
      <w:szCs w:val="21"/>
    </w:rPr>
  </w:style>
  <w:style w:type="paragraph" w:customStyle="1" w:styleId="a0">
    <w:name w:val="章标题"/>
    <w:next w:val="aff6"/>
    <w:qFormat/>
    <w:rsid w:val="004E56E1"/>
    <w:pPr>
      <w:numPr>
        <w:numId w:val="2"/>
      </w:numPr>
      <w:spacing w:beforeLines="100" w:afterLines="100"/>
      <w:ind w:left="0"/>
      <w:jc w:val="both"/>
      <w:outlineLvl w:val="1"/>
    </w:pPr>
    <w:rPr>
      <w:rFonts w:ascii="黑体" w:eastAsia="黑体"/>
      <w:sz w:val="21"/>
    </w:rPr>
  </w:style>
  <w:style w:type="paragraph" w:customStyle="1" w:styleId="a2">
    <w:name w:val="二级条标题"/>
    <w:basedOn w:val="a1"/>
    <w:next w:val="aff6"/>
    <w:link w:val="afff1"/>
    <w:qFormat/>
    <w:rsid w:val="004E56E1"/>
    <w:pPr>
      <w:numPr>
        <w:ilvl w:val="2"/>
      </w:numPr>
      <w:spacing w:before="50" w:after="50"/>
      <w:outlineLvl w:val="3"/>
    </w:pPr>
  </w:style>
  <w:style w:type="paragraph" w:customStyle="1" w:styleId="21">
    <w:name w:val="封面标准号2"/>
    <w:qFormat/>
    <w:rsid w:val="004E56E1"/>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4E56E1"/>
    <w:pPr>
      <w:widowControl w:val="0"/>
      <w:numPr>
        <w:numId w:val="3"/>
      </w:numPr>
      <w:jc w:val="both"/>
    </w:pPr>
    <w:rPr>
      <w:rFonts w:ascii="宋体"/>
      <w:sz w:val="21"/>
    </w:rPr>
  </w:style>
  <w:style w:type="paragraph" w:customStyle="1" w:styleId="a9">
    <w:name w:val="列项●（二级）"/>
    <w:qFormat/>
    <w:rsid w:val="004E56E1"/>
    <w:pPr>
      <w:numPr>
        <w:ilvl w:val="1"/>
        <w:numId w:val="3"/>
      </w:numPr>
      <w:tabs>
        <w:tab w:val="left" w:pos="840"/>
      </w:tabs>
      <w:jc w:val="both"/>
    </w:pPr>
    <w:rPr>
      <w:rFonts w:ascii="宋体"/>
      <w:sz w:val="21"/>
    </w:rPr>
  </w:style>
  <w:style w:type="paragraph" w:customStyle="1" w:styleId="afff2">
    <w:name w:val="目次、标准名称标题"/>
    <w:basedOn w:val="afa"/>
    <w:next w:val="aff6"/>
    <w:rsid w:val="004E56E1"/>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6"/>
    <w:qFormat/>
    <w:rsid w:val="004E56E1"/>
    <w:pPr>
      <w:numPr>
        <w:ilvl w:val="3"/>
      </w:numPr>
      <w:outlineLvl w:val="4"/>
    </w:pPr>
  </w:style>
  <w:style w:type="paragraph" w:customStyle="1" w:styleId="afff3">
    <w:name w:val="示例"/>
    <w:next w:val="afff4"/>
    <w:qFormat/>
    <w:rsid w:val="004E56E1"/>
    <w:pPr>
      <w:widowControl w:val="0"/>
      <w:ind w:firstLine="363"/>
      <w:jc w:val="both"/>
    </w:pPr>
    <w:rPr>
      <w:rFonts w:ascii="宋体"/>
      <w:sz w:val="18"/>
      <w:szCs w:val="18"/>
    </w:rPr>
  </w:style>
  <w:style w:type="paragraph" w:customStyle="1" w:styleId="afff4">
    <w:name w:val="示例内容"/>
    <w:rsid w:val="004E56E1"/>
    <w:pPr>
      <w:ind w:firstLineChars="200" w:firstLine="200"/>
    </w:pPr>
    <w:rPr>
      <w:rFonts w:ascii="宋体"/>
      <w:sz w:val="18"/>
      <w:szCs w:val="18"/>
    </w:rPr>
  </w:style>
  <w:style w:type="paragraph" w:customStyle="1" w:styleId="ad">
    <w:name w:val="数字编号列项（二级）"/>
    <w:rsid w:val="004E56E1"/>
    <w:pPr>
      <w:numPr>
        <w:ilvl w:val="1"/>
        <w:numId w:val="4"/>
      </w:numPr>
      <w:jc w:val="both"/>
    </w:pPr>
    <w:rPr>
      <w:rFonts w:ascii="宋体"/>
      <w:sz w:val="21"/>
    </w:rPr>
  </w:style>
  <w:style w:type="paragraph" w:customStyle="1" w:styleId="a4">
    <w:name w:val="四级条标题"/>
    <w:basedOn w:val="a3"/>
    <w:next w:val="aff6"/>
    <w:qFormat/>
    <w:rsid w:val="004E56E1"/>
    <w:pPr>
      <w:numPr>
        <w:ilvl w:val="4"/>
      </w:numPr>
      <w:outlineLvl w:val="5"/>
    </w:pPr>
  </w:style>
  <w:style w:type="paragraph" w:customStyle="1" w:styleId="a5">
    <w:name w:val="五级条标题"/>
    <w:basedOn w:val="a4"/>
    <w:next w:val="aff6"/>
    <w:qFormat/>
    <w:rsid w:val="004E56E1"/>
    <w:pPr>
      <w:numPr>
        <w:ilvl w:val="5"/>
      </w:numPr>
      <w:outlineLvl w:val="6"/>
    </w:pPr>
  </w:style>
  <w:style w:type="paragraph" w:customStyle="1" w:styleId="afff5">
    <w:name w:val="注："/>
    <w:next w:val="aff6"/>
    <w:rsid w:val="004E56E1"/>
    <w:pPr>
      <w:widowControl w:val="0"/>
      <w:autoSpaceDE w:val="0"/>
      <w:autoSpaceDN w:val="0"/>
      <w:ind w:left="726" w:hanging="363"/>
      <w:jc w:val="both"/>
    </w:pPr>
    <w:rPr>
      <w:rFonts w:ascii="宋体"/>
      <w:sz w:val="18"/>
      <w:szCs w:val="18"/>
    </w:rPr>
  </w:style>
  <w:style w:type="paragraph" w:customStyle="1" w:styleId="afff6">
    <w:name w:val="注×："/>
    <w:rsid w:val="004E56E1"/>
    <w:pPr>
      <w:widowControl w:val="0"/>
      <w:autoSpaceDE w:val="0"/>
      <w:autoSpaceDN w:val="0"/>
      <w:ind w:left="811" w:hanging="448"/>
      <w:jc w:val="both"/>
    </w:pPr>
    <w:rPr>
      <w:rFonts w:ascii="宋体"/>
      <w:sz w:val="18"/>
      <w:szCs w:val="18"/>
    </w:rPr>
  </w:style>
  <w:style w:type="paragraph" w:customStyle="1" w:styleId="ac">
    <w:name w:val="字母编号列项（一级）"/>
    <w:rsid w:val="004E56E1"/>
    <w:pPr>
      <w:numPr>
        <w:numId w:val="4"/>
      </w:numPr>
      <w:jc w:val="both"/>
    </w:pPr>
    <w:rPr>
      <w:rFonts w:ascii="宋体"/>
      <w:sz w:val="21"/>
    </w:rPr>
  </w:style>
  <w:style w:type="paragraph" w:customStyle="1" w:styleId="aa">
    <w:name w:val="列项◆（三级）"/>
    <w:basedOn w:val="afa"/>
    <w:rsid w:val="004E56E1"/>
    <w:pPr>
      <w:numPr>
        <w:ilvl w:val="2"/>
        <w:numId w:val="3"/>
      </w:numPr>
    </w:pPr>
    <w:rPr>
      <w:rFonts w:ascii="宋体"/>
      <w:szCs w:val="21"/>
    </w:rPr>
  </w:style>
  <w:style w:type="paragraph" w:customStyle="1" w:styleId="ae">
    <w:name w:val="编号列项（三级）"/>
    <w:rsid w:val="004E56E1"/>
    <w:pPr>
      <w:numPr>
        <w:ilvl w:val="2"/>
        <w:numId w:val="4"/>
      </w:numPr>
    </w:pPr>
    <w:rPr>
      <w:rFonts w:ascii="宋体"/>
      <w:sz w:val="21"/>
    </w:rPr>
  </w:style>
  <w:style w:type="paragraph" w:customStyle="1" w:styleId="afff7">
    <w:name w:val="示例×："/>
    <w:basedOn w:val="a0"/>
    <w:qFormat/>
    <w:rsid w:val="004E56E1"/>
    <w:pPr>
      <w:numPr>
        <w:numId w:val="0"/>
      </w:numPr>
      <w:spacing w:beforeLines="0" w:afterLines="0"/>
      <w:ind w:firstLine="363"/>
      <w:outlineLvl w:val="9"/>
    </w:pPr>
    <w:rPr>
      <w:rFonts w:ascii="宋体" w:eastAsia="宋体"/>
      <w:sz w:val="18"/>
      <w:szCs w:val="18"/>
    </w:rPr>
  </w:style>
  <w:style w:type="paragraph" w:customStyle="1" w:styleId="afff8">
    <w:name w:val="二级无"/>
    <w:basedOn w:val="a2"/>
    <w:rsid w:val="004E56E1"/>
    <w:pPr>
      <w:spacing w:beforeLines="0" w:afterLines="0"/>
    </w:pPr>
    <w:rPr>
      <w:rFonts w:ascii="宋体" w:eastAsia="宋体"/>
    </w:rPr>
  </w:style>
  <w:style w:type="paragraph" w:customStyle="1" w:styleId="afff9">
    <w:name w:val="注：（正文）"/>
    <w:basedOn w:val="afff5"/>
    <w:next w:val="aff6"/>
    <w:rsid w:val="004E56E1"/>
  </w:style>
  <w:style w:type="paragraph" w:customStyle="1" w:styleId="a">
    <w:name w:val="注×：（正文）"/>
    <w:rsid w:val="004E56E1"/>
    <w:pPr>
      <w:numPr>
        <w:numId w:val="5"/>
      </w:numPr>
      <w:jc w:val="both"/>
    </w:pPr>
    <w:rPr>
      <w:rFonts w:ascii="宋体"/>
      <w:sz w:val="18"/>
      <w:szCs w:val="18"/>
    </w:rPr>
  </w:style>
  <w:style w:type="paragraph" w:customStyle="1" w:styleId="afffa">
    <w:name w:val="标准标志"/>
    <w:next w:val="afa"/>
    <w:qFormat/>
    <w:rsid w:val="004E56E1"/>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b">
    <w:name w:val="标准称谓"/>
    <w:next w:val="afa"/>
    <w:rsid w:val="004E56E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c">
    <w:name w:val="标准书脚_偶数页"/>
    <w:rsid w:val="004E56E1"/>
    <w:pPr>
      <w:spacing w:before="120"/>
      <w:ind w:left="221"/>
    </w:pPr>
    <w:rPr>
      <w:rFonts w:ascii="宋体"/>
      <w:sz w:val="18"/>
      <w:szCs w:val="18"/>
    </w:rPr>
  </w:style>
  <w:style w:type="paragraph" w:customStyle="1" w:styleId="afffd">
    <w:name w:val="标准书眉_偶数页"/>
    <w:basedOn w:val="afff0"/>
    <w:next w:val="afa"/>
    <w:rsid w:val="004E56E1"/>
    <w:pPr>
      <w:jc w:val="left"/>
    </w:pPr>
  </w:style>
  <w:style w:type="paragraph" w:customStyle="1" w:styleId="afffe">
    <w:name w:val="标准书眉一"/>
    <w:rsid w:val="004E56E1"/>
    <w:pPr>
      <w:jc w:val="both"/>
    </w:pPr>
  </w:style>
  <w:style w:type="paragraph" w:customStyle="1" w:styleId="affff">
    <w:name w:val="参考文献"/>
    <w:basedOn w:val="afa"/>
    <w:next w:val="aff6"/>
    <w:rsid w:val="004E56E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0">
    <w:name w:val="参考文献、索引标题"/>
    <w:basedOn w:val="afa"/>
    <w:next w:val="aff6"/>
    <w:rsid w:val="004E56E1"/>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1">
    <w:name w:val="发布"/>
    <w:basedOn w:val="afb"/>
    <w:rsid w:val="004E56E1"/>
    <w:rPr>
      <w:rFonts w:ascii="黑体" w:eastAsia="黑体"/>
      <w:spacing w:val="85"/>
      <w:w w:val="100"/>
      <w:position w:val="3"/>
      <w:sz w:val="28"/>
      <w:szCs w:val="28"/>
    </w:rPr>
  </w:style>
  <w:style w:type="paragraph" w:customStyle="1" w:styleId="affff2">
    <w:name w:val="发布部门"/>
    <w:next w:val="aff6"/>
    <w:rsid w:val="004E56E1"/>
    <w:pPr>
      <w:framePr w:w="7938" w:h="1134" w:hRule="exact" w:hSpace="125" w:vSpace="181" w:wrap="around" w:vAnchor="page" w:hAnchor="page" w:x="2150" w:y="14630" w:anchorLock="1"/>
      <w:jc w:val="center"/>
    </w:pPr>
    <w:rPr>
      <w:rFonts w:ascii="宋体"/>
      <w:b/>
      <w:spacing w:val="20"/>
      <w:w w:val="135"/>
      <w:sz w:val="28"/>
    </w:rPr>
  </w:style>
  <w:style w:type="paragraph" w:customStyle="1" w:styleId="affff3">
    <w:name w:val="发布日期"/>
    <w:rsid w:val="004E56E1"/>
    <w:pPr>
      <w:framePr w:w="3997" w:h="471" w:hRule="exact" w:vSpace="181" w:wrap="around" w:hAnchor="page" w:x="7089" w:y="14097" w:anchorLock="1"/>
    </w:pPr>
    <w:rPr>
      <w:rFonts w:eastAsia="黑体"/>
      <w:sz w:val="28"/>
    </w:rPr>
  </w:style>
  <w:style w:type="paragraph" w:customStyle="1" w:styleId="affff4">
    <w:name w:val="封面标准代替信息"/>
    <w:rsid w:val="004E56E1"/>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rsid w:val="004E56E1"/>
    <w:pPr>
      <w:widowControl w:val="0"/>
      <w:kinsoku w:val="0"/>
      <w:overflowPunct w:val="0"/>
      <w:autoSpaceDE w:val="0"/>
      <w:autoSpaceDN w:val="0"/>
      <w:spacing w:before="308"/>
      <w:jc w:val="right"/>
      <w:textAlignment w:val="center"/>
    </w:pPr>
    <w:rPr>
      <w:sz w:val="28"/>
    </w:rPr>
  </w:style>
  <w:style w:type="paragraph" w:customStyle="1" w:styleId="affff5">
    <w:name w:val="封面标准名称"/>
    <w:rsid w:val="004E56E1"/>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6">
    <w:name w:val="封面标准英文名称"/>
    <w:basedOn w:val="affff5"/>
    <w:rsid w:val="004E56E1"/>
    <w:pPr>
      <w:framePr w:wrap="around"/>
      <w:spacing w:before="370" w:line="400" w:lineRule="exact"/>
    </w:pPr>
    <w:rPr>
      <w:rFonts w:ascii="Times New Roman"/>
      <w:sz w:val="28"/>
      <w:szCs w:val="28"/>
    </w:rPr>
  </w:style>
  <w:style w:type="paragraph" w:customStyle="1" w:styleId="affff7">
    <w:name w:val="封面一致性程度标识"/>
    <w:basedOn w:val="affff6"/>
    <w:rsid w:val="004E56E1"/>
    <w:pPr>
      <w:framePr w:wrap="around"/>
      <w:spacing w:before="440"/>
    </w:pPr>
    <w:rPr>
      <w:rFonts w:ascii="宋体" w:eastAsia="宋体"/>
    </w:rPr>
  </w:style>
  <w:style w:type="paragraph" w:customStyle="1" w:styleId="affff8">
    <w:name w:val="封面标准文稿类别"/>
    <w:basedOn w:val="affff7"/>
    <w:rsid w:val="004E56E1"/>
    <w:pPr>
      <w:framePr w:wrap="around"/>
      <w:spacing w:after="160" w:line="240" w:lineRule="auto"/>
    </w:pPr>
    <w:rPr>
      <w:sz w:val="24"/>
    </w:rPr>
  </w:style>
  <w:style w:type="paragraph" w:customStyle="1" w:styleId="affff9">
    <w:name w:val="封面标准文稿编辑信息"/>
    <w:basedOn w:val="affff8"/>
    <w:rsid w:val="004E56E1"/>
    <w:pPr>
      <w:framePr w:wrap="around"/>
      <w:spacing w:before="180" w:line="180" w:lineRule="exact"/>
    </w:pPr>
    <w:rPr>
      <w:sz w:val="21"/>
    </w:rPr>
  </w:style>
  <w:style w:type="paragraph" w:customStyle="1" w:styleId="affffa">
    <w:name w:val="封面正文"/>
    <w:rsid w:val="004E56E1"/>
    <w:pPr>
      <w:jc w:val="both"/>
    </w:pPr>
  </w:style>
  <w:style w:type="paragraph" w:customStyle="1" w:styleId="af1">
    <w:name w:val="附录标识"/>
    <w:basedOn w:val="afa"/>
    <w:next w:val="aff6"/>
    <w:rsid w:val="004E56E1"/>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b">
    <w:name w:val="附录标题"/>
    <w:basedOn w:val="aff6"/>
    <w:next w:val="aff6"/>
    <w:rsid w:val="004E56E1"/>
    <w:pPr>
      <w:ind w:firstLineChars="0" w:firstLine="0"/>
      <w:jc w:val="center"/>
    </w:pPr>
    <w:rPr>
      <w:rFonts w:ascii="黑体" w:eastAsia="黑体"/>
    </w:rPr>
  </w:style>
  <w:style w:type="paragraph" w:customStyle="1" w:styleId="af">
    <w:name w:val="附录表标号"/>
    <w:basedOn w:val="afa"/>
    <w:next w:val="aff6"/>
    <w:qFormat/>
    <w:rsid w:val="004E56E1"/>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f6"/>
    <w:rsid w:val="004E56E1"/>
    <w:pPr>
      <w:numPr>
        <w:ilvl w:val="1"/>
        <w:numId w:val="7"/>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a"/>
    <w:next w:val="aff6"/>
    <w:rsid w:val="004E56E1"/>
    <w:pPr>
      <w:widowControl/>
      <w:numPr>
        <w:ilvl w:val="3"/>
        <w:numId w:val="6"/>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c">
    <w:name w:val="附录二级无"/>
    <w:basedOn w:val="af4"/>
    <w:rsid w:val="004E56E1"/>
    <w:pPr>
      <w:spacing w:beforeLines="0" w:afterLines="0"/>
    </w:pPr>
    <w:rPr>
      <w:rFonts w:ascii="宋体" w:eastAsia="宋体"/>
      <w:szCs w:val="21"/>
    </w:rPr>
  </w:style>
  <w:style w:type="paragraph" w:customStyle="1" w:styleId="affffd">
    <w:name w:val="附录公式"/>
    <w:basedOn w:val="aff6"/>
    <w:next w:val="aff6"/>
    <w:qFormat/>
    <w:rsid w:val="004E56E1"/>
  </w:style>
  <w:style w:type="character" w:customStyle="1" w:styleId="Char1">
    <w:name w:val="附录公式 Char"/>
    <w:basedOn w:val="Char0"/>
    <w:rsid w:val="004E56E1"/>
    <w:rPr>
      <w:rFonts w:ascii="宋体"/>
      <w:sz w:val="21"/>
      <w:lang w:val="en-US" w:eastAsia="zh-CN" w:bidi="ar-SA"/>
    </w:rPr>
  </w:style>
  <w:style w:type="paragraph" w:customStyle="1" w:styleId="affffe">
    <w:name w:val="附录公式编号制表符"/>
    <w:basedOn w:val="afa"/>
    <w:next w:val="aff6"/>
    <w:qFormat/>
    <w:rsid w:val="004E56E1"/>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6"/>
    <w:rsid w:val="004E56E1"/>
    <w:pPr>
      <w:numPr>
        <w:ilvl w:val="4"/>
      </w:numPr>
      <w:tabs>
        <w:tab w:val="left" w:pos="360"/>
      </w:tabs>
      <w:outlineLvl w:val="4"/>
    </w:pPr>
  </w:style>
  <w:style w:type="paragraph" w:customStyle="1" w:styleId="afffff">
    <w:name w:val="附录三级无"/>
    <w:basedOn w:val="af5"/>
    <w:rsid w:val="004E56E1"/>
    <w:pPr>
      <w:tabs>
        <w:tab w:val="clear" w:pos="360"/>
      </w:tabs>
      <w:spacing w:beforeLines="0" w:afterLines="0"/>
    </w:pPr>
    <w:rPr>
      <w:rFonts w:ascii="宋体" w:eastAsia="宋体"/>
      <w:szCs w:val="21"/>
    </w:rPr>
  </w:style>
  <w:style w:type="paragraph" w:customStyle="1" w:styleId="af9">
    <w:name w:val="附录数字编号列项（二级）"/>
    <w:qFormat/>
    <w:rsid w:val="004E56E1"/>
    <w:pPr>
      <w:numPr>
        <w:ilvl w:val="1"/>
        <w:numId w:val="8"/>
      </w:numPr>
    </w:pPr>
    <w:rPr>
      <w:rFonts w:ascii="宋体"/>
      <w:sz w:val="21"/>
    </w:rPr>
  </w:style>
  <w:style w:type="paragraph" w:customStyle="1" w:styleId="af6">
    <w:name w:val="附录四级条标题"/>
    <w:basedOn w:val="af5"/>
    <w:next w:val="aff6"/>
    <w:rsid w:val="004E56E1"/>
    <w:pPr>
      <w:numPr>
        <w:ilvl w:val="5"/>
      </w:numPr>
      <w:outlineLvl w:val="5"/>
    </w:pPr>
  </w:style>
  <w:style w:type="paragraph" w:customStyle="1" w:styleId="afffff0">
    <w:name w:val="附录四级无"/>
    <w:basedOn w:val="af6"/>
    <w:rsid w:val="004E56E1"/>
    <w:pPr>
      <w:tabs>
        <w:tab w:val="clear" w:pos="360"/>
      </w:tabs>
      <w:spacing w:beforeLines="0" w:afterLines="0"/>
    </w:pPr>
    <w:rPr>
      <w:rFonts w:ascii="宋体" w:eastAsia="宋体"/>
      <w:szCs w:val="21"/>
    </w:rPr>
  </w:style>
  <w:style w:type="paragraph" w:customStyle="1" w:styleId="a6">
    <w:name w:val="附录图标号"/>
    <w:basedOn w:val="afa"/>
    <w:rsid w:val="004E56E1"/>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a"/>
    <w:next w:val="aff6"/>
    <w:rsid w:val="004E56E1"/>
    <w:pPr>
      <w:numPr>
        <w:ilvl w:val="1"/>
        <w:numId w:val="9"/>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6"/>
    <w:rsid w:val="004E56E1"/>
    <w:pPr>
      <w:numPr>
        <w:ilvl w:val="6"/>
      </w:numPr>
      <w:outlineLvl w:val="6"/>
    </w:pPr>
  </w:style>
  <w:style w:type="paragraph" w:customStyle="1" w:styleId="afffff1">
    <w:name w:val="附录五级无"/>
    <w:basedOn w:val="af7"/>
    <w:rsid w:val="004E56E1"/>
    <w:pPr>
      <w:tabs>
        <w:tab w:val="clear" w:pos="360"/>
      </w:tabs>
      <w:spacing w:beforeLines="0" w:afterLines="0"/>
    </w:pPr>
    <w:rPr>
      <w:rFonts w:ascii="宋体" w:eastAsia="宋体"/>
      <w:szCs w:val="21"/>
    </w:rPr>
  </w:style>
  <w:style w:type="paragraph" w:customStyle="1" w:styleId="af2">
    <w:name w:val="附录章标题"/>
    <w:next w:val="aff6"/>
    <w:rsid w:val="004E56E1"/>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f6"/>
    <w:rsid w:val="004E56E1"/>
    <w:pPr>
      <w:numPr>
        <w:ilvl w:val="2"/>
      </w:numPr>
      <w:autoSpaceDN w:val="0"/>
      <w:spacing w:beforeLines="50" w:afterLines="50"/>
      <w:outlineLvl w:val="2"/>
    </w:pPr>
  </w:style>
  <w:style w:type="paragraph" w:customStyle="1" w:styleId="afffff2">
    <w:name w:val="附录一级无"/>
    <w:basedOn w:val="af3"/>
    <w:rsid w:val="004E56E1"/>
    <w:pPr>
      <w:spacing w:beforeLines="0" w:afterLines="0"/>
    </w:pPr>
    <w:rPr>
      <w:rFonts w:ascii="宋体" w:eastAsia="宋体"/>
      <w:szCs w:val="21"/>
    </w:rPr>
  </w:style>
  <w:style w:type="paragraph" w:customStyle="1" w:styleId="af8">
    <w:name w:val="附录字母编号列项（一级）"/>
    <w:qFormat/>
    <w:rsid w:val="004E56E1"/>
    <w:pPr>
      <w:numPr>
        <w:numId w:val="8"/>
      </w:numPr>
    </w:pPr>
    <w:rPr>
      <w:rFonts w:ascii="宋体"/>
      <w:sz w:val="21"/>
    </w:rPr>
  </w:style>
  <w:style w:type="paragraph" w:customStyle="1" w:styleId="afffff3">
    <w:name w:val="列项说明"/>
    <w:basedOn w:val="afa"/>
    <w:rsid w:val="004E56E1"/>
    <w:pPr>
      <w:adjustRightInd w:val="0"/>
      <w:spacing w:line="320" w:lineRule="exact"/>
      <w:ind w:leftChars="200" w:left="400" w:hangingChars="200" w:hanging="200"/>
      <w:jc w:val="left"/>
      <w:textAlignment w:val="baseline"/>
    </w:pPr>
    <w:rPr>
      <w:rFonts w:ascii="宋体"/>
      <w:kern w:val="0"/>
      <w:szCs w:val="20"/>
    </w:rPr>
  </w:style>
  <w:style w:type="paragraph" w:customStyle="1" w:styleId="afffff4">
    <w:name w:val="列项说明数字编号"/>
    <w:rsid w:val="004E56E1"/>
    <w:pPr>
      <w:ind w:leftChars="400" w:left="600" w:hangingChars="200" w:hanging="200"/>
    </w:pPr>
    <w:rPr>
      <w:rFonts w:ascii="宋体"/>
      <w:sz w:val="21"/>
    </w:rPr>
  </w:style>
  <w:style w:type="paragraph" w:customStyle="1" w:styleId="afffff5">
    <w:name w:val="目次、索引正文"/>
    <w:rsid w:val="004E56E1"/>
    <w:pPr>
      <w:spacing w:line="320" w:lineRule="exact"/>
      <w:jc w:val="both"/>
    </w:pPr>
    <w:rPr>
      <w:rFonts w:ascii="宋体"/>
      <w:sz w:val="21"/>
    </w:rPr>
  </w:style>
  <w:style w:type="paragraph" w:customStyle="1" w:styleId="afffff6">
    <w:name w:val="其他标准标志"/>
    <w:basedOn w:val="afffa"/>
    <w:rsid w:val="004E56E1"/>
    <w:pPr>
      <w:framePr w:w="6101" w:wrap="around" w:vAnchor="page" w:hAnchor="page" w:x="4673" w:y="942"/>
    </w:pPr>
    <w:rPr>
      <w:w w:val="130"/>
    </w:rPr>
  </w:style>
  <w:style w:type="paragraph" w:customStyle="1" w:styleId="afffff7">
    <w:name w:val="其他标准称谓"/>
    <w:next w:val="afa"/>
    <w:rsid w:val="004E56E1"/>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8">
    <w:name w:val="其他发布部门"/>
    <w:basedOn w:val="affff2"/>
    <w:rsid w:val="004E56E1"/>
    <w:pPr>
      <w:framePr w:wrap="around" w:y="15310"/>
      <w:spacing w:line="0" w:lineRule="atLeast"/>
    </w:pPr>
    <w:rPr>
      <w:rFonts w:ascii="黑体" w:eastAsia="黑体"/>
      <w:b w:val="0"/>
    </w:rPr>
  </w:style>
  <w:style w:type="paragraph" w:customStyle="1" w:styleId="afffff9">
    <w:name w:val="前言、引言标题"/>
    <w:next w:val="aff6"/>
    <w:rsid w:val="004E56E1"/>
    <w:pPr>
      <w:keepNext/>
      <w:pageBreakBefore/>
      <w:shd w:val="clear" w:color="FFFFFF" w:fill="FFFFFF"/>
      <w:spacing w:before="640" w:after="560"/>
      <w:jc w:val="center"/>
      <w:outlineLvl w:val="0"/>
    </w:pPr>
    <w:rPr>
      <w:rFonts w:ascii="黑体" w:eastAsia="黑体"/>
      <w:sz w:val="32"/>
    </w:rPr>
  </w:style>
  <w:style w:type="paragraph" w:customStyle="1" w:styleId="afffffa">
    <w:name w:val="三级无"/>
    <w:basedOn w:val="a3"/>
    <w:rsid w:val="004E56E1"/>
    <w:pPr>
      <w:spacing w:beforeLines="0" w:afterLines="0"/>
    </w:pPr>
    <w:rPr>
      <w:rFonts w:ascii="宋体" w:eastAsia="宋体"/>
    </w:rPr>
  </w:style>
  <w:style w:type="paragraph" w:customStyle="1" w:styleId="afffffb">
    <w:name w:val="实施日期"/>
    <w:basedOn w:val="affff3"/>
    <w:rsid w:val="004E56E1"/>
    <w:pPr>
      <w:framePr w:wrap="around" w:vAnchor="page" w:hAnchor="text"/>
      <w:jc w:val="right"/>
    </w:pPr>
  </w:style>
  <w:style w:type="paragraph" w:customStyle="1" w:styleId="afffffc">
    <w:name w:val="示例后文字"/>
    <w:basedOn w:val="aff6"/>
    <w:next w:val="aff6"/>
    <w:qFormat/>
    <w:rsid w:val="004E56E1"/>
    <w:pPr>
      <w:ind w:firstLine="360"/>
    </w:pPr>
    <w:rPr>
      <w:sz w:val="18"/>
    </w:rPr>
  </w:style>
  <w:style w:type="paragraph" w:customStyle="1" w:styleId="afffffd">
    <w:name w:val="首示例"/>
    <w:next w:val="aff6"/>
    <w:qFormat/>
    <w:rsid w:val="004E56E1"/>
    <w:pPr>
      <w:tabs>
        <w:tab w:val="left" w:pos="360"/>
      </w:tabs>
    </w:pPr>
    <w:rPr>
      <w:rFonts w:ascii="宋体" w:hAnsi="宋体"/>
      <w:kern w:val="2"/>
      <w:sz w:val="18"/>
      <w:szCs w:val="18"/>
    </w:rPr>
  </w:style>
  <w:style w:type="character" w:customStyle="1" w:styleId="Char2">
    <w:name w:val="首示例 Char"/>
    <w:basedOn w:val="afb"/>
    <w:rsid w:val="004E56E1"/>
    <w:rPr>
      <w:rFonts w:ascii="宋体" w:eastAsia="宋体" w:hAnsi="宋体"/>
      <w:kern w:val="2"/>
      <w:sz w:val="18"/>
      <w:szCs w:val="18"/>
      <w:lang w:val="en-US" w:eastAsia="zh-CN" w:bidi="ar-SA"/>
    </w:rPr>
  </w:style>
  <w:style w:type="paragraph" w:customStyle="1" w:styleId="afffffe">
    <w:name w:val="四级无"/>
    <w:basedOn w:val="a4"/>
    <w:rsid w:val="004E56E1"/>
    <w:pPr>
      <w:spacing w:beforeLines="0" w:afterLines="0"/>
    </w:pPr>
    <w:rPr>
      <w:rFonts w:ascii="宋体" w:eastAsia="宋体"/>
    </w:rPr>
  </w:style>
  <w:style w:type="paragraph" w:customStyle="1" w:styleId="affffff">
    <w:name w:val="条文脚注"/>
    <w:basedOn w:val="ab"/>
    <w:rsid w:val="004E56E1"/>
    <w:pPr>
      <w:numPr>
        <w:numId w:val="0"/>
      </w:numPr>
      <w:jc w:val="both"/>
    </w:pPr>
  </w:style>
  <w:style w:type="paragraph" w:customStyle="1" w:styleId="affffff0">
    <w:name w:val="图标脚注说明"/>
    <w:basedOn w:val="aff6"/>
    <w:rsid w:val="004E56E1"/>
    <w:pPr>
      <w:ind w:left="840" w:firstLineChars="0" w:hanging="420"/>
    </w:pPr>
    <w:rPr>
      <w:sz w:val="18"/>
      <w:szCs w:val="18"/>
    </w:rPr>
  </w:style>
  <w:style w:type="paragraph" w:customStyle="1" w:styleId="affffff1">
    <w:name w:val="图表脚注说明"/>
    <w:basedOn w:val="afa"/>
    <w:rsid w:val="004E56E1"/>
    <w:pPr>
      <w:ind w:left="544" w:hanging="181"/>
    </w:pPr>
    <w:rPr>
      <w:rFonts w:ascii="宋体"/>
      <w:sz w:val="18"/>
      <w:szCs w:val="18"/>
    </w:rPr>
  </w:style>
  <w:style w:type="paragraph" w:customStyle="1" w:styleId="affffff2">
    <w:name w:val="图的脚注"/>
    <w:next w:val="aff6"/>
    <w:qFormat/>
    <w:rsid w:val="004E56E1"/>
    <w:pPr>
      <w:widowControl w:val="0"/>
      <w:ind w:leftChars="200" w:left="840" w:hangingChars="200" w:hanging="420"/>
      <w:jc w:val="both"/>
    </w:pPr>
    <w:rPr>
      <w:rFonts w:ascii="宋体"/>
      <w:sz w:val="18"/>
    </w:rPr>
  </w:style>
  <w:style w:type="paragraph" w:customStyle="1" w:styleId="Char3">
    <w:name w:val="Char"/>
    <w:basedOn w:val="afa"/>
    <w:rsid w:val="004E56E1"/>
    <w:pPr>
      <w:spacing w:line="360" w:lineRule="atLeast"/>
    </w:pPr>
    <w:rPr>
      <w:color w:val="000000"/>
    </w:rPr>
  </w:style>
  <w:style w:type="paragraph" w:customStyle="1" w:styleId="affffff3">
    <w:name w:val="文献分类号"/>
    <w:rsid w:val="004E56E1"/>
    <w:pPr>
      <w:framePr w:hSpace="180" w:vSpace="180" w:wrap="around" w:hAnchor="margin" w:y="1" w:anchorLock="1"/>
      <w:widowControl w:val="0"/>
      <w:textAlignment w:val="center"/>
    </w:pPr>
    <w:rPr>
      <w:rFonts w:ascii="黑体" w:eastAsia="黑体"/>
      <w:sz w:val="21"/>
      <w:szCs w:val="21"/>
    </w:rPr>
  </w:style>
  <w:style w:type="paragraph" w:customStyle="1" w:styleId="affffff4">
    <w:name w:val="五级无"/>
    <w:basedOn w:val="a5"/>
    <w:rsid w:val="004E56E1"/>
    <w:pPr>
      <w:spacing w:beforeLines="0" w:afterLines="0"/>
    </w:pPr>
    <w:rPr>
      <w:rFonts w:ascii="宋体" w:eastAsia="宋体"/>
    </w:rPr>
  </w:style>
  <w:style w:type="paragraph" w:customStyle="1" w:styleId="affffff5">
    <w:name w:val="一级无"/>
    <w:basedOn w:val="a1"/>
    <w:rsid w:val="004E56E1"/>
    <w:pPr>
      <w:spacing w:beforeLines="0" w:afterLines="0"/>
    </w:pPr>
    <w:rPr>
      <w:rFonts w:ascii="宋体" w:eastAsia="宋体"/>
    </w:rPr>
  </w:style>
  <w:style w:type="paragraph" w:customStyle="1" w:styleId="affffff6">
    <w:name w:val="正文表标题"/>
    <w:next w:val="aff6"/>
    <w:rsid w:val="004E56E1"/>
    <w:pPr>
      <w:tabs>
        <w:tab w:val="left" w:pos="360"/>
      </w:tabs>
      <w:spacing w:beforeLines="50" w:afterLines="50"/>
      <w:ind w:left="4200"/>
      <w:jc w:val="center"/>
    </w:pPr>
    <w:rPr>
      <w:rFonts w:ascii="黑体" w:eastAsia="黑体"/>
      <w:sz w:val="21"/>
    </w:rPr>
  </w:style>
  <w:style w:type="paragraph" w:customStyle="1" w:styleId="affffff7">
    <w:name w:val="正文公式编号制表符"/>
    <w:basedOn w:val="aff6"/>
    <w:next w:val="aff6"/>
    <w:qFormat/>
    <w:rsid w:val="004E56E1"/>
    <w:pPr>
      <w:ind w:firstLineChars="0" w:firstLine="0"/>
    </w:pPr>
  </w:style>
  <w:style w:type="paragraph" w:customStyle="1" w:styleId="affffff8">
    <w:name w:val="正文图标题"/>
    <w:next w:val="aff6"/>
    <w:rsid w:val="004E56E1"/>
    <w:pPr>
      <w:tabs>
        <w:tab w:val="left" w:pos="360"/>
      </w:tabs>
      <w:spacing w:beforeLines="50" w:afterLines="50"/>
      <w:jc w:val="center"/>
    </w:pPr>
    <w:rPr>
      <w:rFonts w:ascii="黑体" w:eastAsia="黑体"/>
      <w:sz w:val="21"/>
    </w:rPr>
  </w:style>
  <w:style w:type="paragraph" w:customStyle="1" w:styleId="affffff9">
    <w:name w:val="终结线"/>
    <w:basedOn w:val="afa"/>
    <w:rsid w:val="004E56E1"/>
    <w:pPr>
      <w:framePr w:hSpace="181" w:vSpace="181" w:wrap="around" w:vAnchor="text" w:hAnchor="margin" w:xAlign="center" w:y="285"/>
    </w:pPr>
  </w:style>
  <w:style w:type="paragraph" w:customStyle="1" w:styleId="affffffa">
    <w:name w:val="其他发布日期"/>
    <w:basedOn w:val="affff3"/>
    <w:rsid w:val="004E56E1"/>
    <w:pPr>
      <w:framePr w:wrap="around" w:vAnchor="page" w:hAnchor="text" w:x="1419"/>
    </w:pPr>
  </w:style>
  <w:style w:type="paragraph" w:customStyle="1" w:styleId="affffffb">
    <w:name w:val="其他实施日期"/>
    <w:basedOn w:val="afffffb"/>
    <w:rsid w:val="004E56E1"/>
    <w:pPr>
      <w:framePr w:wrap="around"/>
    </w:pPr>
  </w:style>
  <w:style w:type="paragraph" w:customStyle="1" w:styleId="22">
    <w:name w:val="封面标准名称2"/>
    <w:basedOn w:val="affff5"/>
    <w:rsid w:val="004E56E1"/>
    <w:pPr>
      <w:framePr w:wrap="around" w:y="4469"/>
      <w:spacing w:beforeLines="630"/>
    </w:pPr>
  </w:style>
  <w:style w:type="paragraph" w:customStyle="1" w:styleId="23">
    <w:name w:val="封面标准英文名称2"/>
    <w:basedOn w:val="affff6"/>
    <w:rsid w:val="004E56E1"/>
    <w:pPr>
      <w:framePr w:wrap="around" w:y="4469"/>
    </w:pPr>
  </w:style>
  <w:style w:type="paragraph" w:customStyle="1" w:styleId="24">
    <w:name w:val="封面一致性程度标识2"/>
    <w:basedOn w:val="affff7"/>
    <w:rsid w:val="004E56E1"/>
    <w:pPr>
      <w:framePr w:wrap="around" w:y="4469"/>
    </w:pPr>
  </w:style>
  <w:style w:type="paragraph" w:customStyle="1" w:styleId="25">
    <w:name w:val="封面标准文稿类别2"/>
    <w:basedOn w:val="affff8"/>
    <w:rsid w:val="004E56E1"/>
    <w:pPr>
      <w:framePr w:wrap="around" w:y="4469"/>
    </w:pPr>
  </w:style>
  <w:style w:type="paragraph" w:customStyle="1" w:styleId="26">
    <w:name w:val="封面标准文稿编辑信息2"/>
    <w:basedOn w:val="affff9"/>
    <w:rsid w:val="004E56E1"/>
    <w:pPr>
      <w:framePr w:wrap="around" w:y="4469"/>
    </w:pPr>
  </w:style>
  <w:style w:type="paragraph" w:customStyle="1" w:styleId="affffffc">
    <w:name w:val="标准正文"/>
    <w:basedOn w:val="afa"/>
    <w:rsid w:val="004E56E1"/>
    <w:pPr>
      <w:widowControl/>
      <w:ind w:firstLine="420"/>
      <w:jc w:val="left"/>
    </w:pPr>
    <w:rPr>
      <w:rFonts w:ascii="宋体"/>
      <w:kern w:val="0"/>
      <w:szCs w:val="20"/>
    </w:rPr>
  </w:style>
  <w:style w:type="character" w:customStyle="1" w:styleId="affffffd">
    <w:name w:val="个人答复风格"/>
    <w:basedOn w:val="afb"/>
    <w:rsid w:val="004E56E1"/>
    <w:rPr>
      <w:rFonts w:ascii="Arial" w:eastAsia="宋体" w:hAnsi="Arial" w:cs="Arial"/>
      <w:color w:val="auto"/>
      <w:sz w:val="20"/>
    </w:rPr>
  </w:style>
  <w:style w:type="paragraph" w:customStyle="1" w:styleId="affffffe">
    <w:name w:val="图表脚注"/>
    <w:next w:val="aff6"/>
    <w:rsid w:val="004E56E1"/>
    <w:pPr>
      <w:ind w:leftChars="200" w:left="300" w:hangingChars="100" w:hanging="100"/>
      <w:jc w:val="both"/>
    </w:pPr>
    <w:rPr>
      <w:rFonts w:ascii="宋体"/>
      <w:sz w:val="18"/>
    </w:rPr>
  </w:style>
  <w:style w:type="character" w:customStyle="1" w:styleId="Char">
    <w:name w:val="批注框文本 Char"/>
    <w:basedOn w:val="afb"/>
    <w:link w:val="aff2"/>
    <w:rsid w:val="004E56E1"/>
    <w:rPr>
      <w:kern w:val="2"/>
      <w:sz w:val="18"/>
      <w:szCs w:val="18"/>
    </w:rPr>
  </w:style>
  <w:style w:type="paragraph" w:customStyle="1" w:styleId="Default">
    <w:name w:val="Default"/>
    <w:rsid w:val="004E56E1"/>
    <w:pPr>
      <w:widowControl w:val="0"/>
      <w:autoSpaceDE w:val="0"/>
      <w:autoSpaceDN w:val="0"/>
      <w:adjustRightInd w:val="0"/>
    </w:pPr>
    <w:rPr>
      <w:rFonts w:ascii="宋体" w:cs="宋体"/>
      <w:color w:val="000000"/>
      <w:sz w:val="24"/>
      <w:szCs w:val="24"/>
    </w:rPr>
  </w:style>
  <w:style w:type="paragraph" w:customStyle="1" w:styleId="42">
    <w:name w:val="标题4"/>
    <w:basedOn w:val="4"/>
    <w:link w:val="43"/>
    <w:qFormat/>
    <w:rsid w:val="004E56E1"/>
    <w:pPr>
      <w:spacing w:before="156" w:after="156"/>
    </w:pPr>
    <w:rPr>
      <w:rFonts w:eastAsia="黑体"/>
      <w:b w:val="0"/>
      <w:sz w:val="21"/>
    </w:rPr>
  </w:style>
  <w:style w:type="character" w:customStyle="1" w:styleId="affe">
    <w:name w:val="一级条标题 字符"/>
    <w:basedOn w:val="afb"/>
    <w:link w:val="a1"/>
    <w:rsid w:val="004E56E1"/>
    <w:rPr>
      <w:rFonts w:ascii="黑体" w:eastAsia="黑体"/>
      <w:sz w:val="21"/>
      <w:szCs w:val="21"/>
    </w:rPr>
  </w:style>
  <w:style w:type="character" w:customStyle="1" w:styleId="afff1">
    <w:name w:val="二级条标题 字符"/>
    <w:basedOn w:val="affe"/>
    <w:link w:val="a2"/>
    <w:rsid w:val="004E56E1"/>
    <w:rPr>
      <w:rFonts w:ascii="黑体" w:eastAsia="黑体"/>
      <w:sz w:val="21"/>
      <w:szCs w:val="21"/>
    </w:rPr>
  </w:style>
  <w:style w:type="character" w:customStyle="1" w:styleId="43">
    <w:name w:val="标题4 字符"/>
    <w:basedOn w:val="afff1"/>
    <w:link w:val="42"/>
    <w:rsid w:val="004E56E1"/>
    <w:rPr>
      <w:rFonts w:asciiTheme="majorHAnsi" w:eastAsia="黑体" w:hAnsiTheme="majorHAnsi" w:cstheme="majorBidi"/>
      <w:bCs/>
      <w:kern w:val="2"/>
      <w:sz w:val="21"/>
      <w:szCs w:val="28"/>
    </w:rPr>
  </w:style>
  <w:style w:type="character" w:customStyle="1" w:styleId="4Char">
    <w:name w:val="标题 4 Char"/>
    <w:basedOn w:val="afb"/>
    <w:link w:val="4"/>
    <w:semiHidden/>
    <w:rsid w:val="004E56E1"/>
    <w:rPr>
      <w:rFonts w:asciiTheme="majorHAnsi" w:eastAsiaTheme="majorEastAsia" w:hAnsiTheme="majorHAnsi" w:cstheme="majorBidi"/>
      <w:b/>
      <w:bCs/>
      <w:kern w:val="2"/>
      <w:sz w:val="28"/>
      <w:szCs w:val="28"/>
    </w:rPr>
  </w:style>
  <w:style w:type="paragraph" w:customStyle="1" w:styleId="afffffff">
    <w:name w:val="标准文件_段"/>
    <w:link w:val="Char4"/>
    <w:rsid w:val="004E56E1"/>
    <w:pPr>
      <w:autoSpaceDE w:val="0"/>
      <w:autoSpaceDN w:val="0"/>
      <w:ind w:firstLineChars="200" w:firstLine="200"/>
      <w:jc w:val="both"/>
    </w:pPr>
    <w:rPr>
      <w:rFonts w:ascii="宋体"/>
      <w:sz w:val="21"/>
    </w:rPr>
  </w:style>
  <w:style w:type="character" w:customStyle="1" w:styleId="Char4">
    <w:name w:val="标准文件_段 Char"/>
    <w:link w:val="afffffff"/>
    <w:rsid w:val="004E56E1"/>
    <w:rPr>
      <w:rFonts w:ascii="宋体"/>
      <w:sz w:val="21"/>
    </w:rPr>
  </w:style>
  <w:style w:type="character" w:customStyle="1" w:styleId="1Char">
    <w:name w:val="标题 1 Char"/>
    <w:basedOn w:val="afb"/>
    <w:link w:val="1"/>
    <w:rsid w:val="004E56E1"/>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a">
    <w:name w:val="Normal"/>
    <w:qFormat/>
    <w:pPr>
      <w:widowControl w:val="0"/>
      <w:jc w:val="both"/>
    </w:p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3130">
      <w:bodyDiv w:val="1"/>
      <w:marLeft w:val="0"/>
      <w:marRight w:val="0"/>
      <w:marTop w:val="0"/>
      <w:marBottom w:val="0"/>
      <w:divBdr>
        <w:top w:val="none" w:sz="0" w:space="0" w:color="auto"/>
        <w:left w:val="none" w:sz="0" w:space="0" w:color="auto"/>
        <w:bottom w:val="none" w:sz="0" w:space="0" w:color="auto"/>
        <w:right w:val="none" w:sz="0" w:space="0" w:color="auto"/>
      </w:divBdr>
    </w:div>
    <w:div w:id="155373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00730&#36716;\&#22269;&#23478;&#26631;&#20934;\&#26497;&#35889;&#28342;&#28082;\&#26497;&#35889;&#2020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02F742-BA2A-488B-A466-464740C2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极谱仪</Template>
  <TotalTime>5623</TotalTime>
  <Pages>1</Pages>
  <Words>1290</Words>
  <Characters>7353</Characters>
  <Application>Microsoft Office Word</Application>
  <DocSecurity>0</DocSecurity>
  <Lines>61</Lines>
  <Paragraphs>17</Paragraphs>
  <ScaleCrop>false</ScaleCrop>
  <Company>zle</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雨林木风</dc:creator>
  <cp:lastModifiedBy>LJW</cp:lastModifiedBy>
  <cp:revision>196</cp:revision>
  <cp:lastPrinted>2013-02-19T07:21:00Z</cp:lastPrinted>
  <dcterms:created xsi:type="dcterms:W3CDTF">2020-05-08T03:23:00Z</dcterms:created>
  <dcterms:modified xsi:type="dcterms:W3CDTF">2021-08-17T06:09:00Z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