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2B32" w14:textId="77777777" w:rsidR="00C06609" w:rsidRPr="002C728B" w:rsidRDefault="00C06609" w:rsidP="00C06609">
      <w:pPr>
        <w:pStyle w:val="1"/>
        <w:adjustRightInd w:val="0"/>
        <w:snapToGrid w:val="0"/>
        <w:spacing w:after="100" w:afterAutospacing="1" w:line="300" w:lineRule="auto"/>
        <w:jc w:val="center"/>
        <w:rPr>
          <w:rFonts w:hint="eastAsia"/>
          <w:w w:val="80"/>
          <w:sz w:val="30"/>
          <w:szCs w:val="30"/>
        </w:rPr>
      </w:pPr>
      <w:bookmarkStart w:id="0" w:name="_Toc530829405"/>
    </w:p>
    <w:p w14:paraId="5D8EEF22" w14:textId="77777777" w:rsidR="00C06609" w:rsidRPr="002C728B" w:rsidRDefault="00C06609" w:rsidP="00C06609">
      <w:pPr>
        <w:pStyle w:val="1"/>
        <w:adjustRightInd w:val="0"/>
        <w:snapToGrid w:val="0"/>
        <w:spacing w:after="100" w:afterAutospacing="1" w:line="300" w:lineRule="auto"/>
        <w:jc w:val="center"/>
        <w:rPr>
          <w:w w:val="80"/>
          <w:sz w:val="30"/>
          <w:szCs w:val="30"/>
        </w:rPr>
      </w:pPr>
      <w:r w:rsidRPr="002C728B">
        <w:rPr>
          <w:rFonts w:hint="eastAsia"/>
          <w:w w:val="80"/>
          <w:sz w:val="30"/>
          <w:szCs w:val="30"/>
        </w:rPr>
        <w:t>第六章 技术要求</w:t>
      </w:r>
      <w:bookmarkEnd w:id="0"/>
    </w:p>
    <w:p w14:paraId="4F78E09D" w14:textId="77777777" w:rsidR="00C06609" w:rsidRPr="002C728B" w:rsidRDefault="00C06609" w:rsidP="00C06609">
      <w:pPr>
        <w:spacing w:line="360" w:lineRule="auto"/>
        <w:jc w:val="center"/>
        <w:rPr>
          <w:rFonts w:ascii="宋体" w:hAnsi="宋体" w:hint="eastAsia"/>
          <w:sz w:val="24"/>
        </w:rPr>
      </w:pPr>
    </w:p>
    <w:p w14:paraId="6B4DCB23" w14:textId="77777777" w:rsidR="00C06609" w:rsidRPr="002C728B" w:rsidRDefault="00C06609" w:rsidP="00C06609">
      <w:pPr>
        <w:pStyle w:val="2"/>
        <w:spacing w:before="0" w:after="0" w:line="360" w:lineRule="auto"/>
        <w:rPr>
          <w:rFonts w:ascii="宋体" w:eastAsia="宋体" w:hAnsi="宋体"/>
          <w:bCs w:val="0"/>
          <w:sz w:val="24"/>
          <w:szCs w:val="24"/>
        </w:rPr>
      </w:pPr>
      <w:r w:rsidRPr="002C728B">
        <w:rPr>
          <w:rFonts w:ascii="宋体" w:eastAsia="宋体" w:hAnsi="宋体" w:hint="eastAsia"/>
          <w:bCs w:val="0"/>
          <w:sz w:val="24"/>
          <w:szCs w:val="24"/>
        </w:rPr>
        <w:t>一.货物需求一览表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1313"/>
        <w:gridCol w:w="708"/>
        <w:gridCol w:w="4537"/>
        <w:gridCol w:w="1486"/>
        <w:gridCol w:w="696"/>
      </w:tblGrid>
      <w:tr w:rsidR="00C06609" w:rsidRPr="002C728B" w14:paraId="3759CBE8" w14:textId="77777777" w:rsidTr="00AD735C">
        <w:trPr>
          <w:trHeight w:val="20"/>
        </w:trPr>
        <w:tc>
          <w:tcPr>
            <w:tcW w:w="0" w:type="auto"/>
            <w:vAlign w:val="center"/>
          </w:tcPr>
          <w:p w14:paraId="2276F155" w14:textId="77777777" w:rsidR="00C06609" w:rsidRPr="002C728B" w:rsidRDefault="00C06609" w:rsidP="00AD735C">
            <w:pPr>
              <w:jc w:val="center"/>
              <w:rPr>
                <w:rFonts w:ascii="宋体" w:hAnsi="宋体"/>
                <w:bCs/>
                <w:sz w:val="24"/>
              </w:rPr>
            </w:pPr>
            <w:r w:rsidRPr="002C728B">
              <w:rPr>
                <w:rFonts w:ascii="宋体" w:hAnsi="宋体" w:hint="eastAsia"/>
                <w:bCs/>
                <w:sz w:val="24"/>
              </w:rPr>
              <w:t>包号</w:t>
            </w:r>
          </w:p>
        </w:tc>
        <w:tc>
          <w:tcPr>
            <w:tcW w:w="1313" w:type="dxa"/>
            <w:vAlign w:val="center"/>
          </w:tcPr>
          <w:p w14:paraId="481507D8" w14:textId="77777777" w:rsidR="00C06609" w:rsidRPr="002C728B" w:rsidRDefault="00C06609" w:rsidP="00AD735C">
            <w:pPr>
              <w:jc w:val="center"/>
              <w:rPr>
                <w:rFonts w:ascii="宋体" w:hAnsi="宋体"/>
                <w:sz w:val="24"/>
              </w:rPr>
            </w:pPr>
            <w:r w:rsidRPr="002C728B">
              <w:rPr>
                <w:rFonts w:ascii="宋体" w:hAnsi="宋体" w:hint="eastAsia"/>
                <w:sz w:val="24"/>
              </w:rPr>
              <w:t>货物名称</w:t>
            </w:r>
          </w:p>
        </w:tc>
        <w:tc>
          <w:tcPr>
            <w:tcW w:w="708" w:type="dxa"/>
            <w:vAlign w:val="center"/>
          </w:tcPr>
          <w:p w14:paraId="69DACB9F" w14:textId="77777777" w:rsidR="00C06609" w:rsidRPr="002C728B" w:rsidRDefault="00C06609" w:rsidP="00AD735C">
            <w:pPr>
              <w:jc w:val="center"/>
              <w:rPr>
                <w:rFonts w:ascii="宋体" w:hAnsi="宋体" w:hint="eastAsia"/>
                <w:sz w:val="24"/>
              </w:rPr>
            </w:pPr>
            <w:r w:rsidRPr="002C728B">
              <w:rPr>
                <w:rFonts w:ascii="宋体" w:hAnsi="宋体" w:hint="eastAsia"/>
                <w:sz w:val="24"/>
              </w:rPr>
              <w:t>数量</w:t>
            </w:r>
          </w:p>
        </w:tc>
        <w:tc>
          <w:tcPr>
            <w:tcW w:w="4537" w:type="dxa"/>
            <w:vAlign w:val="center"/>
          </w:tcPr>
          <w:p w14:paraId="09C29105" w14:textId="77777777" w:rsidR="00C06609" w:rsidRPr="002C728B" w:rsidRDefault="00C06609" w:rsidP="00AD735C">
            <w:pPr>
              <w:widowControl/>
              <w:jc w:val="center"/>
              <w:rPr>
                <w:rFonts w:ascii="宋体" w:hAnsi="宋体"/>
                <w:sz w:val="24"/>
              </w:rPr>
            </w:pPr>
            <w:r w:rsidRPr="002C728B">
              <w:rPr>
                <w:rFonts w:ascii="宋体" w:hAnsi="宋体" w:hint="eastAsia"/>
                <w:sz w:val="24"/>
              </w:rPr>
              <w:t>简要技术规格</w:t>
            </w:r>
          </w:p>
        </w:tc>
        <w:tc>
          <w:tcPr>
            <w:tcW w:w="1486" w:type="dxa"/>
          </w:tcPr>
          <w:p w14:paraId="084222C5" w14:textId="77777777" w:rsidR="00C06609" w:rsidRPr="002C728B" w:rsidRDefault="00C06609" w:rsidP="00AD735C">
            <w:pPr>
              <w:jc w:val="center"/>
              <w:rPr>
                <w:rFonts w:ascii="宋体" w:hAnsi="宋体"/>
                <w:sz w:val="24"/>
              </w:rPr>
            </w:pPr>
            <w:r w:rsidRPr="002C728B">
              <w:rPr>
                <w:rFonts w:ascii="宋体" w:hAnsi="宋体" w:hint="eastAsia"/>
                <w:sz w:val="24"/>
              </w:rPr>
              <w:t>是否允许采购进口产品</w:t>
            </w:r>
          </w:p>
        </w:tc>
        <w:tc>
          <w:tcPr>
            <w:tcW w:w="0" w:type="auto"/>
            <w:vAlign w:val="center"/>
          </w:tcPr>
          <w:p w14:paraId="6C3C8AA6" w14:textId="77777777" w:rsidR="00C06609" w:rsidRPr="002C728B" w:rsidRDefault="00C06609" w:rsidP="00AD735C">
            <w:pPr>
              <w:widowControl/>
              <w:jc w:val="center"/>
              <w:rPr>
                <w:rFonts w:ascii="宋体" w:hAnsi="宋体" w:hint="eastAsia"/>
                <w:sz w:val="24"/>
              </w:rPr>
            </w:pPr>
            <w:r w:rsidRPr="002C728B">
              <w:rPr>
                <w:rFonts w:ascii="宋体" w:hAnsi="宋体" w:hint="eastAsia"/>
                <w:sz w:val="24"/>
              </w:rPr>
              <w:t>采购</w:t>
            </w:r>
          </w:p>
          <w:p w14:paraId="699FED26" w14:textId="77777777" w:rsidR="00C06609" w:rsidRPr="002C728B" w:rsidRDefault="00C06609" w:rsidP="00AD735C">
            <w:pPr>
              <w:widowControl/>
              <w:jc w:val="center"/>
              <w:rPr>
                <w:rFonts w:ascii="宋体" w:hAnsi="宋体"/>
                <w:sz w:val="24"/>
              </w:rPr>
            </w:pPr>
            <w:r w:rsidRPr="002C728B">
              <w:rPr>
                <w:rFonts w:ascii="宋体" w:hAnsi="宋体" w:hint="eastAsia"/>
                <w:sz w:val="24"/>
              </w:rPr>
              <w:t>预算</w:t>
            </w:r>
          </w:p>
        </w:tc>
      </w:tr>
      <w:tr w:rsidR="00C06609" w:rsidRPr="002C728B" w14:paraId="76DCC620" w14:textId="77777777" w:rsidTr="00AD735C">
        <w:trPr>
          <w:trHeight w:val="20"/>
        </w:trPr>
        <w:tc>
          <w:tcPr>
            <w:tcW w:w="0" w:type="auto"/>
            <w:vAlign w:val="center"/>
          </w:tcPr>
          <w:p w14:paraId="0AF05BDA" w14:textId="77777777" w:rsidR="00C06609" w:rsidRPr="002C728B" w:rsidRDefault="00C06609" w:rsidP="00AD735C">
            <w:pPr>
              <w:jc w:val="center"/>
              <w:rPr>
                <w:rFonts w:ascii="宋体" w:hAnsi="宋体" w:hint="eastAsia"/>
                <w:bCs/>
                <w:sz w:val="24"/>
              </w:rPr>
            </w:pPr>
            <w:r w:rsidRPr="002C728B">
              <w:rPr>
                <w:rFonts w:ascii="宋体" w:hAnsi="宋体" w:hint="eastAsia"/>
                <w:bCs/>
                <w:sz w:val="24"/>
              </w:rPr>
              <w:t>1</w:t>
            </w:r>
          </w:p>
        </w:tc>
        <w:tc>
          <w:tcPr>
            <w:tcW w:w="1313" w:type="dxa"/>
            <w:vAlign w:val="center"/>
          </w:tcPr>
          <w:p w14:paraId="42006222" w14:textId="77777777" w:rsidR="00C06609" w:rsidRPr="002C728B" w:rsidRDefault="00C06609" w:rsidP="00AD735C">
            <w:pPr>
              <w:jc w:val="center"/>
              <w:rPr>
                <w:rFonts w:ascii="宋体" w:hAnsi="宋体" w:hint="eastAsia"/>
                <w:sz w:val="24"/>
              </w:rPr>
            </w:pPr>
            <w:r w:rsidRPr="002C728B">
              <w:rPr>
                <w:rFonts w:ascii="宋体" w:hAnsi="宋体" w:cs="宋体" w:hint="eastAsia"/>
                <w:kern w:val="0"/>
                <w:sz w:val="24"/>
              </w:rPr>
              <w:t>离子淌度液质联用仪系统</w:t>
            </w:r>
          </w:p>
        </w:tc>
        <w:tc>
          <w:tcPr>
            <w:tcW w:w="708" w:type="dxa"/>
            <w:vAlign w:val="center"/>
          </w:tcPr>
          <w:p w14:paraId="23C18513" w14:textId="77777777" w:rsidR="00C06609" w:rsidRPr="002C728B" w:rsidRDefault="00C06609" w:rsidP="00AD735C">
            <w:pPr>
              <w:jc w:val="center"/>
              <w:rPr>
                <w:rFonts w:ascii="宋体" w:hAnsi="宋体" w:hint="eastAsia"/>
                <w:sz w:val="24"/>
              </w:rPr>
            </w:pPr>
            <w:r w:rsidRPr="002C728B">
              <w:rPr>
                <w:rFonts w:ascii="宋体" w:hAnsi="宋体" w:hint="eastAsia"/>
                <w:sz w:val="24"/>
              </w:rPr>
              <w:t>1套</w:t>
            </w:r>
          </w:p>
        </w:tc>
        <w:tc>
          <w:tcPr>
            <w:tcW w:w="4537" w:type="dxa"/>
            <w:vAlign w:val="center"/>
          </w:tcPr>
          <w:p w14:paraId="521AF1C2" w14:textId="77777777" w:rsidR="00C06609" w:rsidRPr="002C728B" w:rsidRDefault="00C06609" w:rsidP="00AD735C">
            <w:pPr>
              <w:widowControl/>
              <w:jc w:val="left"/>
              <w:rPr>
                <w:rFonts w:ascii="宋体" w:hAnsi="宋体" w:hint="eastAsia"/>
                <w:sz w:val="24"/>
              </w:rPr>
            </w:pPr>
            <w:r w:rsidRPr="002C728B">
              <w:rPr>
                <w:sz w:val="24"/>
              </w:rPr>
              <w:t>用于</w:t>
            </w:r>
            <w:r w:rsidRPr="002C728B">
              <w:rPr>
                <w:rFonts w:hint="eastAsia"/>
                <w:sz w:val="24"/>
              </w:rPr>
              <w:t>生物医学</w:t>
            </w:r>
            <w:r w:rsidRPr="002C728B">
              <w:rPr>
                <w:sz w:val="24"/>
              </w:rPr>
              <w:t>研究中所涉及的</w:t>
            </w:r>
            <w:r w:rsidRPr="002C728B">
              <w:rPr>
                <w:rFonts w:hint="eastAsia"/>
                <w:sz w:val="24"/>
              </w:rPr>
              <w:t>单细胞蛋白组学、</w:t>
            </w:r>
            <w:r w:rsidRPr="002C728B">
              <w:rPr>
                <w:sz w:val="24"/>
              </w:rPr>
              <w:t>代谢组学研究</w:t>
            </w:r>
            <w:r w:rsidRPr="002C728B">
              <w:rPr>
                <w:rFonts w:hint="eastAsia"/>
                <w:sz w:val="24"/>
              </w:rPr>
              <w:t>，用于蛋白质和代谢物的</w:t>
            </w:r>
            <w:r w:rsidRPr="002C728B">
              <w:rPr>
                <w:sz w:val="24"/>
              </w:rPr>
              <w:t>高灵敏、高通量、高分辨、高准确性的检测，解决同分异构体、手性代谢物等在色谱和质谱维度上分离效果差的难题。</w:t>
            </w:r>
          </w:p>
        </w:tc>
        <w:tc>
          <w:tcPr>
            <w:tcW w:w="1486" w:type="dxa"/>
            <w:vAlign w:val="center"/>
          </w:tcPr>
          <w:p w14:paraId="6EB980BB" w14:textId="77777777" w:rsidR="00C06609" w:rsidRPr="002C728B" w:rsidRDefault="00C06609" w:rsidP="00AD735C">
            <w:pPr>
              <w:jc w:val="center"/>
              <w:rPr>
                <w:rFonts w:ascii="宋体" w:hAnsi="宋体" w:hint="eastAsia"/>
                <w:sz w:val="24"/>
              </w:rPr>
            </w:pPr>
            <w:r w:rsidRPr="002C728B">
              <w:rPr>
                <w:rFonts w:ascii="宋体" w:hAnsi="宋体" w:hint="eastAsia"/>
                <w:sz w:val="24"/>
              </w:rPr>
              <w:t>是</w:t>
            </w:r>
          </w:p>
        </w:tc>
        <w:tc>
          <w:tcPr>
            <w:tcW w:w="0" w:type="auto"/>
            <w:vAlign w:val="center"/>
          </w:tcPr>
          <w:p w14:paraId="5D8C7D4B" w14:textId="77777777" w:rsidR="00C06609" w:rsidRPr="002C728B" w:rsidRDefault="00C06609" w:rsidP="00AD735C">
            <w:pPr>
              <w:widowControl/>
              <w:jc w:val="center"/>
              <w:rPr>
                <w:rFonts w:ascii="宋体" w:hAnsi="宋体" w:cs="宋体"/>
                <w:kern w:val="0"/>
                <w:sz w:val="24"/>
                <w:u w:val="single"/>
              </w:rPr>
            </w:pPr>
            <w:r w:rsidRPr="002C728B">
              <w:rPr>
                <w:rFonts w:ascii="宋体" w:hAnsi="宋体" w:cs="宋体" w:hint="eastAsia"/>
                <w:kern w:val="0"/>
                <w:sz w:val="24"/>
                <w:u w:val="single"/>
              </w:rPr>
              <w:t>1</w:t>
            </w:r>
            <w:r w:rsidRPr="002C728B">
              <w:rPr>
                <w:rFonts w:ascii="宋体" w:hAnsi="宋体" w:cs="宋体"/>
                <w:kern w:val="0"/>
                <w:sz w:val="24"/>
                <w:u w:val="single"/>
              </w:rPr>
              <w:t>000</w:t>
            </w:r>
          </w:p>
          <w:p w14:paraId="71AF8DB8" w14:textId="77777777" w:rsidR="00C06609" w:rsidRPr="002C728B" w:rsidRDefault="00C06609" w:rsidP="00AD735C">
            <w:pPr>
              <w:widowControl/>
              <w:jc w:val="center"/>
              <w:rPr>
                <w:rFonts w:ascii="宋体" w:hAnsi="宋体" w:hint="eastAsia"/>
                <w:sz w:val="24"/>
              </w:rPr>
            </w:pPr>
            <w:r w:rsidRPr="002C728B">
              <w:rPr>
                <w:rFonts w:ascii="宋体" w:hAnsi="宋体" w:hint="eastAsia"/>
                <w:sz w:val="24"/>
              </w:rPr>
              <w:t>万元</w:t>
            </w:r>
          </w:p>
        </w:tc>
      </w:tr>
    </w:tbl>
    <w:p w14:paraId="0EA9A440" w14:textId="77777777" w:rsidR="00C06609" w:rsidRPr="002C728B" w:rsidRDefault="00C06609" w:rsidP="00C06609">
      <w:pPr>
        <w:spacing w:line="360" w:lineRule="auto"/>
        <w:rPr>
          <w:rFonts w:ascii="宋体" w:hAnsi="宋体" w:hint="eastAsia"/>
          <w:bCs/>
          <w:sz w:val="24"/>
        </w:rPr>
      </w:pPr>
    </w:p>
    <w:p w14:paraId="1D0EF103" w14:textId="77777777" w:rsidR="00C06609" w:rsidRPr="002C728B" w:rsidRDefault="00C06609" w:rsidP="00C06609">
      <w:pPr>
        <w:spacing w:line="360" w:lineRule="auto"/>
        <w:rPr>
          <w:rFonts w:ascii="宋体" w:hAnsi="宋体"/>
          <w:bCs/>
          <w:sz w:val="24"/>
        </w:rPr>
      </w:pPr>
      <w:r w:rsidRPr="002C728B">
        <w:rPr>
          <w:rFonts w:ascii="宋体" w:hAnsi="宋体"/>
          <w:bCs/>
          <w:sz w:val="24"/>
        </w:rPr>
        <w:br w:type="page"/>
      </w:r>
      <w:r w:rsidRPr="002C728B">
        <w:rPr>
          <w:rFonts w:ascii="宋体" w:hAnsi="宋体" w:hint="eastAsia"/>
          <w:bCs/>
          <w:sz w:val="24"/>
        </w:rPr>
        <w:lastRenderedPageBreak/>
        <w:t>二、具体要求：</w:t>
      </w:r>
    </w:p>
    <w:p w14:paraId="6140B7AF" w14:textId="77777777" w:rsidR="00C06609" w:rsidRPr="002C728B" w:rsidRDefault="00C06609" w:rsidP="00C06609">
      <w:pPr>
        <w:spacing w:line="360" w:lineRule="auto"/>
        <w:ind w:firstLineChars="200" w:firstLine="482"/>
        <w:rPr>
          <w:rFonts w:ascii="宋体" w:hAnsi="宋体" w:hint="eastAsia"/>
          <w:b/>
          <w:sz w:val="24"/>
        </w:rPr>
      </w:pPr>
      <w:r w:rsidRPr="002C728B">
        <w:rPr>
          <w:rFonts w:ascii="宋体" w:hAnsi="宋体" w:hint="eastAsia"/>
          <w:b/>
          <w:sz w:val="24"/>
        </w:rPr>
        <w:t>“为证明所投设备参数的真实性，投标商需提供仪器制造商出具的公开发行的产品宣传彩页，如彩页中技术参数不完整，需提供仪器制造商对彩页中未提及技术参数部分的满足说明，否则视同不满足。”</w:t>
      </w:r>
    </w:p>
    <w:p w14:paraId="0AD3AC3D" w14:textId="77777777" w:rsidR="00C06609" w:rsidRPr="002C728B" w:rsidRDefault="00C06609" w:rsidP="00C06609">
      <w:pPr>
        <w:spacing w:line="360" w:lineRule="auto"/>
        <w:ind w:firstLineChars="200" w:firstLine="480"/>
        <w:rPr>
          <w:rFonts w:ascii="宋体" w:hAnsi="宋体" w:hint="eastAsia"/>
          <w:sz w:val="24"/>
        </w:rPr>
      </w:pPr>
    </w:p>
    <w:p w14:paraId="758356B4" w14:textId="77777777" w:rsidR="00C06609" w:rsidRPr="002C728B" w:rsidRDefault="00C06609" w:rsidP="00C06609">
      <w:pPr>
        <w:spacing w:line="360" w:lineRule="auto"/>
        <w:jc w:val="center"/>
        <w:rPr>
          <w:rFonts w:ascii="Times New Roman" w:hAnsi="Times New Roman"/>
          <w:b/>
          <w:bCs/>
          <w:sz w:val="24"/>
        </w:rPr>
      </w:pPr>
      <w:r w:rsidRPr="002C728B">
        <w:rPr>
          <w:rFonts w:ascii="Times New Roman" w:hAnsi="Times New Roman" w:hint="eastAsia"/>
          <w:sz w:val="24"/>
        </w:rPr>
        <w:t>第一包</w:t>
      </w:r>
      <w:r w:rsidRPr="002C728B">
        <w:rPr>
          <w:rFonts w:ascii="Times New Roman" w:hAnsi="Times New Roman" w:hint="eastAsia"/>
          <w:sz w:val="24"/>
        </w:rPr>
        <w:t xml:space="preserve">  </w:t>
      </w:r>
      <w:r w:rsidRPr="002C728B">
        <w:rPr>
          <w:rFonts w:ascii="Times New Roman" w:hAnsi="Times New Roman"/>
          <w:sz w:val="24"/>
        </w:rPr>
        <w:t>离子淌度液质联用仪系统</w:t>
      </w:r>
    </w:p>
    <w:p w14:paraId="4AA24096" w14:textId="77777777" w:rsidR="00C06609" w:rsidRPr="002C728B" w:rsidRDefault="00C06609" w:rsidP="00C06609">
      <w:pPr>
        <w:spacing w:line="360" w:lineRule="auto"/>
        <w:rPr>
          <w:b/>
          <w:sz w:val="24"/>
        </w:rPr>
      </w:pPr>
      <w:r w:rsidRPr="002C728B">
        <w:rPr>
          <w:b/>
          <w:sz w:val="24"/>
        </w:rPr>
        <w:t xml:space="preserve">1. </w:t>
      </w:r>
      <w:r w:rsidRPr="002C728B">
        <w:rPr>
          <w:b/>
          <w:sz w:val="24"/>
        </w:rPr>
        <w:t>仪器工作条件</w:t>
      </w:r>
    </w:p>
    <w:p w14:paraId="4D948472" w14:textId="77777777" w:rsidR="00C06609" w:rsidRPr="002C728B" w:rsidRDefault="00C06609" w:rsidP="00C06609">
      <w:pPr>
        <w:spacing w:line="360" w:lineRule="auto"/>
        <w:rPr>
          <w:sz w:val="24"/>
        </w:rPr>
      </w:pPr>
      <w:r w:rsidRPr="002C728B">
        <w:rPr>
          <w:sz w:val="24"/>
        </w:rPr>
        <w:t xml:space="preserve">1.1 </w:t>
      </w:r>
      <w:r w:rsidRPr="002C728B">
        <w:rPr>
          <w:sz w:val="24"/>
        </w:rPr>
        <w:t>电源：</w:t>
      </w:r>
      <w:r w:rsidRPr="002C728B">
        <w:rPr>
          <w:sz w:val="24"/>
        </w:rPr>
        <w:t>220V</w:t>
      </w:r>
      <w:r w:rsidRPr="002C728B">
        <w:rPr>
          <w:sz w:val="24"/>
        </w:rPr>
        <w:t>（</w:t>
      </w:r>
      <w:r w:rsidRPr="002C728B">
        <w:rPr>
          <w:sz w:val="24"/>
        </w:rPr>
        <w:t>±10%</w:t>
      </w:r>
      <w:r w:rsidRPr="002C728B">
        <w:rPr>
          <w:sz w:val="24"/>
        </w:rPr>
        <w:t>）</w:t>
      </w:r>
      <w:r w:rsidRPr="002C728B">
        <w:rPr>
          <w:rFonts w:hint="eastAsia"/>
          <w:sz w:val="24"/>
        </w:rPr>
        <w:t>。</w:t>
      </w:r>
    </w:p>
    <w:p w14:paraId="55A9EDF8" w14:textId="77777777" w:rsidR="00C06609" w:rsidRPr="002C728B" w:rsidRDefault="00C06609" w:rsidP="00C06609">
      <w:pPr>
        <w:tabs>
          <w:tab w:val="left" w:pos="900"/>
        </w:tabs>
        <w:adjustRightInd w:val="0"/>
        <w:spacing w:line="360" w:lineRule="auto"/>
        <w:rPr>
          <w:sz w:val="24"/>
        </w:rPr>
      </w:pPr>
      <w:r w:rsidRPr="002C728B">
        <w:rPr>
          <w:sz w:val="24"/>
        </w:rPr>
        <w:t xml:space="preserve">1.2 </w:t>
      </w:r>
      <w:r w:rsidRPr="002C728B">
        <w:rPr>
          <w:rFonts w:hint="eastAsia"/>
          <w:sz w:val="24"/>
        </w:rPr>
        <w:t>建议工作环境</w:t>
      </w:r>
      <w:r w:rsidRPr="002C728B">
        <w:rPr>
          <w:sz w:val="24"/>
        </w:rPr>
        <w:t>温度：</w:t>
      </w:r>
      <w:r w:rsidRPr="002C728B">
        <w:rPr>
          <w:sz w:val="24"/>
        </w:rPr>
        <w:t>21</w:t>
      </w:r>
      <w:r w:rsidRPr="002C728B">
        <w:rPr>
          <w:rFonts w:hint="eastAsia"/>
          <w:sz w:val="24"/>
        </w:rPr>
        <w:t>±</w:t>
      </w:r>
      <w:r w:rsidRPr="002C728B">
        <w:rPr>
          <w:sz w:val="24"/>
        </w:rPr>
        <w:t xml:space="preserve">3 </w:t>
      </w:r>
      <w:proofErr w:type="spellStart"/>
      <w:r w:rsidRPr="002C728B">
        <w:rPr>
          <w:sz w:val="24"/>
          <w:vertAlign w:val="superscript"/>
        </w:rPr>
        <w:t>o</w:t>
      </w:r>
      <w:r w:rsidRPr="002C728B">
        <w:rPr>
          <w:sz w:val="24"/>
        </w:rPr>
        <w:t>C</w:t>
      </w:r>
      <w:proofErr w:type="spellEnd"/>
      <w:r w:rsidRPr="002C728B">
        <w:rPr>
          <w:rFonts w:ascii="宋体" w:hAnsi="宋体" w:cs="宋体" w:hint="eastAsia"/>
          <w:sz w:val="24"/>
        </w:rPr>
        <w:t>。</w:t>
      </w:r>
    </w:p>
    <w:p w14:paraId="731B13CA" w14:textId="77777777" w:rsidR="00C06609" w:rsidRPr="002C728B" w:rsidRDefault="00C06609" w:rsidP="00C06609">
      <w:pPr>
        <w:spacing w:line="360" w:lineRule="auto"/>
        <w:rPr>
          <w:sz w:val="24"/>
        </w:rPr>
      </w:pPr>
      <w:r w:rsidRPr="002C728B">
        <w:rPr>
          <w:sz w:val="24"/>
        </w:rPr>
        <w:t xml:space="preserve">1.3 </w:t>
      </w:r>
      <w:r w:rsidRPr="002C728B">
        <w:rPr>
          <w:sz w:val="24"/>
        </w:rPr>
        <w:t>相对湿度：</w:t>
      </w:r>
      <w:r w:rsidRPr="002C728B">
        <w:rPr>
          <w:sz w:val="24"/>
        </w:rPr>
        <w:t>≤75%</w:t>
      </w:r>
      <w:r w:rsidRPr="002C728B">
        <w:rPr>
          <w:rFonts w:hint="eastAsia"/>
          <w:sz w:val="24"/>
        </w:rPr>
        <w:t>。</w:t>
      </w:r>
    </w:p>
    <w:p w14:paraId="70D31E45" w14:textId="77777777" w:rsidR="00C06609" w:rsidRPr="002C728B" w:rsidRDefault="00C06609" w:rsidP="00C06609">
      <w:pPr>
        <w:spacing w:line="360" w:lineRule="auto"/>
        <w:rPr>
          <w:sz w:val="24"/>
        </w:rPr>
      </w:pPr>
      <w:r w:rsidRPr="002C728B">
        <w:rPr>
          <w:sz w:val="24"/>
        </w:rPr>
        <w:t>1.4</w:t>
      </w:r>
      <w:r w:rsidRPr="002C728B">
        <w:rPr>
          <w:sz w:val="24"/>
        </w:rPr>
        <w:t>无特殊水电气要求。</w:t>
      </w:r>
    </w:p>
    <w:p w14:paraId="6E3D40DD" w14:textId="77777777" w:rsidR="00C06609" w:rsidRPr="002C728B" w:rsidRDefault="00C06609" w:rsidP="00C06609">
      <w:pPr>
        <w:spacing w:line="360" w:lineRule="auto"/>
        <w:rPr>
          <w:sz w:val="24"/>
        </w:rPr>
      </w:pPr>
      <w:r w:rsidRPr="002C728B">
        <w:rPr>
          <w:sz w:val="24"/>
        </w:rPr>
        <w:t xml:space="preserve">1.5 </w:t>
      </w:r>
      <w:r w:rsidRPr="002C728B">
        <w:rPr>
          <w:sz w:val="24"/>
        </w:rPr>
        <w:t>配置符合中国有关标准要求的插头。否则，应提供适当的转换插座。</w:t>
      </w:r>
    </w:p>
    <w:p w14:paraId="3EEE4B9B" w14:textId="77777777" w:rsidR="00C06609" w:rsidRPr="002C728B" w:rsidRDefault="00C06609" w:rsidP="00C06609">
      <w:pPr>
        <w:spacing w:line="360" w:lineRule="auto"/>
        <w:rPr>
          <w:b/>
          <w:sz w:val="24"/>
        </w:rPr>
      </w:pPr>
      <w:r w:rsidRPr="002C728B">
        <w:rPr>
          <w:b/>
          <w:sz w:val="24"/>
        </w:rPr>
        <w:t xml:space="preserve">2. </w:t>
      </w:r>
      <w:r w:rsidRPr="002C728B">
        <w:rPr>
          <w:b/>
          <w:sz w:val="24"/>
        </w:rPr>
        <w:t>仪器用途</w:t>
      </w:r>
    </w:p>
    <w:p w14:paraId="56D753BF" w14:textId="77777777" w:rsidR="00C06609" w:rsidRPr="002C728B" w:rsidRDefault="00C06609" w:rsidP="00C06609">
      <w:pPr>
        <w:spacing w:line="360" w:lineRule="auto"/>
        <w:ind w:firstLineChars="200" w:firstLine="480"/>
        <w:rPr>
          <w:sz w:val="24"/>
        </w:rPr>
      </w:pPr>
      <w:r w:rsidRPr="002C728B">
        <w:rPr>
          <w:sz w:val="24"/>
        </w:rPr>
        <w:t>具备</w:t>
      </w:r>
      <w:r w:rsidRPr="002C728B">
        <w:rPr>
          <w:rFonts w:hint="eastAsia"/>
          <w:sz w:val="24"/>
        </w:rPr>
        <w:t>纳升液相色谱与超短梯度纳升</w:t>
      </w:r>
      <w:r w:rsidRPr="002C728B">
        <w:rPr>
          <w:sz w:val="24"/>
        </w:rPr>
        <w:t>液相色谱系统，与之匹配的具有高灵敏度、高分辨率和高质量精度并可同时实现定性及定量功能、且具备离子淌度功能的四级杆</w:t>
      </w:r>
      <w:r w:rsidRPr="002C728B">
        <w:rPr>
          <w:sz w:val="24"/>
        </w:rPr>
        <w:t>/</w:t>
      </w:r>
      <w:r w:rsidRPr="002C728B">
        <w:rPr>
          <w:sz w:val="24"/>
        </w:rPr>
        <w:t>飞行时间质谱系统</w:t>
      </w:r>
      <w:r w:rsidRPr="002C728B">
        <w:rPr>
          <w:rFonts w:hint="eastAsia"/>
          <w:sz w:val="24"/>
        </w:rPr>
        <w:t>。</w:t>
      </w:r>
    </w:p>
    <w:p w14:paraId="1DB4A972" w14:textId="77777777" w:rsidR="00C06609" w:rsidRPr="002C728B" w:rsidRDefault="00C06609" w:rsidP="00C06609">
      <w:pPr>
        <w:spacing w:line="360" w:lineRule="auto"/>
        <w:ind w:firstLineChars="200" w:firstLine="480"/>
        <w:rPr>
          <w:sz w:val="24"/>
        </w:rPr>
      </w:pPr>
      <w:r w:rsidRPr="002C728B">
        <w:rPr>
          <w:sz w:val="24"/>
        </w:rPr>
        <w:t>用于</w:t>
      </w:r>
      <w:r w:rsidRPr="002C728B">
        <w:rPr>
          <w:rFonts w:hint="eastAsia"/>
          <w:sz w:val="24"/>
        </w:rPr>
        <w:t>生物医学</w:t>
      </w:r>
      <w:r w:rsidRPr="002C728B">
        <w:rPr>
          <w:sz w:val="24"/>
        </w:rPr>
        <w:t>研究中所涉及的</w:t>
      </w:r>
      <w:r w:rsidRPr="002C728B">
        <w:rPr>
          <w:rFonts w:hint="eastAsia"/>
          <w:sz w:val="24"/>
        </w:rPr>
        <w:t>单细胞蛋白组学、</w:t>
      </w:r>
      <w:r w:rsidRPr="002C728B">
        <w:rPr>
          <w:sz w:val="24"/>
        </w:rPr>
        <w:t>代谢组学研究</w:t>
      </w:r>
      <w:r w:rsidRPr="002C728B">
        <w:rPr>
          <w:rFonts w:hint="eastAsia"/>
          <w:sz w:val="24"/>
        </w:rPr>
        <w:t>，用于蛋白质和代谢物的</w:t>
      </w:r>
      <w:r w:rsidRPr="002C728B">
        <w:rPr>
          <w:sz w:val="24"/>
        </w:rPr>
        <w:t>高灵敏、高通量、高分辨、高准确性的检测，解决同分异构体、手性代谢物等在色谱和质谱维度上分离效果差的难题。</w:t>
      </w:r>
    </w:p>
    <w:p w14:paraId="36D532D6" w14:textId="77777777" w:rsidR="00C06609" w:rsidRPr="002C728B" w:rsidRDefault="00C06609" w:rsidP="00C06609">
      <w:pPr>
        <w:spacing w:line="360" w:lineRule="auto"/>
        <w:rPr>
          <w:sz w:val="24"/>
        </w:rPr>
      </w:pPr>
      <w:r w:rsidRPr="002C728B">
        <w:rPr>
          <w:b/>
          <w:sz w:val="24"/>
        </w:rPr>
        <w:t xml:space="preserve">3. </w:t>
      </w:r>
      <w:r w:rsidRPr="002C728B">
        <w:rPr>
          <w:b/>
          <w:sz w:val="24"/>
        </w:rPr>
        <w:t>技术规格与性能指标</w:t>
      </w:r>
    </w:p>
    <w:p w14:paraId="2C0C0CF7" w14:textId="77777777" w:rsidR="00C06609" w:rsidRPr="002C728B" w:rsidRDefault="00C06609" w:rsidP="00C06609">
      <w:pPr>
        <w:spacing w:line="360" w:lineRule="auto"/>
        <w:rPr>
          <w:b/>
          <w:sz w:val="24"/>
        </w:rPr>
      </w:pPr>
      <w:r w:rsidRPr="002C728B">
        <w:rPr>
          <w:b/>
          <w:sz w:val="24"/>
        </w:rPr>
        <w:t xml:space="preserve">3.1 </w:t>
      </w:r>
      <w:r w:rsidRPr="002C728B">
        <w:rPr>
          <w:b/>
          <w:sz w:val="24"/>
        </w:rPr>
        <w:t>一般要求</w:t>
      </w:r>
    </w:p>
    <w:p w14:paraId="655A35AC" w14:textId="77777777" w:rsidR="00C06609" w:rsidRPr="002C728B" w:rsidRDefault="00C06609" w:rsidP="00C06609">
      <w:pPr>
        <w:spacing w:line="360" w:lineRule="auto"/>
        <w:ind w:firstLineChars="200" w:firstLine="480"/>
        <w:rPr>
          <w:sz w:val="24"/>
        </w:rPr>
      </w:pPr>
      <w:r w:rsidRPr="002C728B">
        <w:rPr>
          <w:sz w:val="24"/>
        </w:rPr>
        <w:t>投标人所报的系统</w:t>
      </w:r>
      <w:r w:rsidRPr="002C728B">
        <w:rPr>
          <w:rFonts w:hint="eastAsia"/>
          <w:sz w:val="24"/>
        </w:rPr>
        <w:t>是</w:t>
      </w:r>
      <w:r w:rsidRPr="002C728B">
        <w:rPr>
          <w:sz w:val="24"/>
        </w:rPr>
        <w:t>采用成熟技术生产而非实验性的工业产品，且</w:t>
      </w:r>
      <w:r w:rsidRPr="002C728B">
        <w:rPr>
          <w:rFonts w:hint="eastAsia"/>
          <w:sz w:val="24"/>
        </w:rPr>
        <w:t>是</w:t>
      </w:r>
      <w:r w:rsidRPr="002C728B">
        <w:rPr>
          <w:sz w:val="24"/>
        </w:rPr>
        <w:t>适于同分异构体和手性代谢物检测、</w:t>
      </w:r>
      <w:r w:rsidRPr="002C728B">
        <w:rPr>
          <w:rFonts w:hint="eastAsia"/>
          <w:sz w:val="24"/>
        </w:rPr>
        <w:t>单细胞蛋白组学、</w:t>
      </w:r>
      <w:r w:rsidRPr="002C728B">
        <w:rPr>
          <w:sz w:val="24"/>
        </w:rPr>
        <w:t>代谢组学分析最新的</w:t>
      </w:r>
      <w:r w:rsidRPr="002C728B">
        <w:rPr>
          <w:rFonts w:hint="eastAsia"/>
          <w:sz w:val="24"/>
        </w:rPr>
        <w:t>且功能最强的</w:t>
      </w:r>
      <w:r w:rsidRPr="002C728B">
        <w:rPr>
          <w:sz w:val="24"/>
        </w:rPr>
        <w:t>成熟系统。</w:t>
      </w:r>
    </w:p>
    <w:p w14:paraId="50C9EE6F" w14:textId="77777777" w:rsidR="00C06609" w:rsidRPr="002C728B" w:rsidRDefault="00C06609" w:rsidP="00C06609">
      <w:pPr>
        <w:spacing w:line="360" w:lineRule="auto"/>
        <w:rPr>
          <w:sz w:val="24"/>
        </w:rPr>
      </w:pPr>
      <w:r w:rsidRPr="002C728B">
        <w:rPr>
          <w:sz w:val="24"/>
        </w:rPr>
        <w:t>3.1.1</w:t>
      </w:r>
      <w:r w:rsidRPr="002C728B">
        <w:rPr>
          <w:sz w:val="24"/>
        </w:rPr>
        <w:t>仪器由计算机控制、配有</w:t>
      </w:r>
      <w:r w:rsidRPr="002C728B">
        <w:rPr>
          <w:sz w:val="24"/>
        </w:rPr>
        <w:t>ESI</w:t>
      </w:r>
      <w:r w:rsidRPr="002C728B">
        <w:rPr>
          <w:sz w:val="24"/>
        </w:rPr>
        <w:t>离子源。软件包括数据采集、数据处理、定性定量分析、离子淌度数据解析及鉴定、</w:t>
      </w:r>
      <w:r w:rsidRPr="002C728B">
        <w:rPr>
          <w:rFonts w:hint="eastAsia"/>
          <w:sz w:val="24"/>
        </w:rPr>
        <w:t>蛋白</w:t>
      </w:r>
      <w:r w:rsidRPr="002C728B">
        <w:rPr>
          <w:sz w:val="24"/>
        </w:rPr>
        <w:t>组学分析</w:t>
      </w:r>
      <w:r w:rsidRPr="002C728B">
        <w:rPr>
          <w:rFonts w:hint="eastAsia"/>
          <w:sz w:val="24"/>
        </w:rPr>
        <w:t>等</w:t>
      </w:r>
      <w:r w:rsidRPr="002C728B">
        <w:rPr>
          <w:sz w:val="24"/>
        </w:rPr>
        <w:t>相关的成熟数据处理软件。</w:t>
      </w:r>
    </w:p>
    <w:p w14:paraId="6DCD0831" w14:textId="77777777" w:rsidR="00C06609" w:rsidRPr="002C728B" w:rsidRDefault="00C06609" w:rsidP="00C06609">
      <w:pPr>
        <w:spacing w:line="360" w:lineRule="auto"/>
        <w:rPr>
          <w:sz w:val="24"/>
        </w:rPr>
      </w:pPr>
      <w:r w:rsidRPr="002C728B">
        <w:rPr>
          <w:sz w:val="24"/>
        </w:rPr>
        <w:t xml:space="preserve">3.1.2 </w:t>
      </w:r>
      <w:r w:rsidRPr="002C728B">
        <w:rPr>
          <w:sz w:val="24"/>
        </w:rPr>
        <w:t>采集数据时可同时得到</w:t>
      </w:r>
      <w:r w:rsidRPr="002C728B">
        <w:rPr>
          <w:sz w:val="24"/>
        </w:rPr>
        <w:t>MS</w:t>
      </w:r>
      <w:r w:rsidRPr="002C728B">
        <w:rPr>
          <w:sz w:val="24"/>
        </w:rPr>
        <w:t>及</w:t>
      </w:r>
      <w:r w:rsidRPr="002C728B">
        <w:rPr>
          <w:sz w:val="24"/>
        </w:rPr>
        <w:t>MS/MS</w:t>
      </w:r>
      <w:r w:rsidRPr="002C728B">
        <w:rPr>
          <w:sz w:val="24"/>
        </w:rPr>
        <w:t>数据，可以直接测量化合物的碰撞截面积（</w:t>
      </w:r>
      <w:r w:rsidRPr="002C728B">
        <w:rPr>
          <w:sz w:val="24"/>
        </w:rPr>
        <w:t>CCS</w:t>
      </w:r>
      <w:r w:rsidRPr="002C728B">
        <w:rPr>
          <w:sz w:val="24"/>
        </w:rPr>
        <w:t>）。</w:t>
      </w:r>
    </w:p>
    <w:p w14:paraId="6DC020E8" w14:textId="77777777" w:rsidR="00C06609" w:rsidRPr="002C728B" w:rsidRDefault="00C06609" w:rsidP="00C06609">
      <w:pPr>
        <w:spacing w:line="360" w:lineRule="auto"/>
        <w:rPr>
          <w:sz w:val="24"/>
        </w:rPr>
      </w:pPr>
      <w:r w:rsidRPr="002C728B">
        <w:rPr>
          <w:sz w:val="24"/>
        </w:rPr>
        <w:t xml:space="preserve">3.1.3 </w:t>
      </w:r>
      <w:r w:rsidRPr="002C728B">
        <w:rPr>
          <w:sz w:val="24"/>
        </w:rPr>
        <w:t>具备四维数据（保留时间、质荷比、强度和漂移时间）一键提取功能</w:t>
      </w:r>
      <w:r w:rsidRPr="002C728B">
        <w:rPr>
          <w:rFonts w:hint="eastAsia"/>
          <w:sz w:val="24"/>
        </w:rPr>
        <w:t>。</w:t>
      </w:r>
    </w:p>
    <w:p w14:paraId="7EBB4DB4" w14:textId="77777777" w:rsidR="00C06609" w:rsidRPr="002C728B" w:rsidRDefault="00C06609" w:rsidP="00C06609">
      <w:pPr>
        <w:spacing w:line="360" w:lineRule="auto"/>
        <w:rPr>
          <w:rFonts w:hint="eastAsia"/>
          <w:sz w:val="24"/>
        </w:rPr>
      </w:pPr>
      <w:r w:rsidRPr="002C728B">
        <w:rPr>
          <w:sz w:val="24"/>
        </w:rPr>
        <w:t xml:space="preserve">3.1.4 </w:t>
      </w:r>
      <w:r w:rsidRPr="002C728B">
        <w:rPr>
          <w:sz w:val="24"/>
        </w:rPr>
        <w:t>能保证液相色谱与离子淌度</w:t>
      </w:r>
      <w:r w:rsidRPr="002C728B">
        <w:rPr>
          <w:sz w:val="24"/>
        </w:rPr>
        <w:t>/</w:t>
      </w:r>
      <w:r w:rsidRPr="002C728B">
        <w:rPr>
          <w:sz w:val="24"/>
        </w:rPr>
        <w:t>四级杆</w:t>
      </w:r>
      <w:r w:rsidRPr="002C728B">
        <w:rPr>
          <w:sz w:val="24"/>
        </w:rPr>
        <w:t>/</w:t>
      </w:r>
      <w:r w:rsidRPr="002C728B">
        <w:rPr>
          <w:sz w:val="24"/>
        </w:rPr>
        <w:t>飞行时间质谱联机技术的稳定性。</w:t>
      </w:r>
    </w:p>
    <w:p w14:paraId="72A0E21B" w14:textId="77777777" w:rsidR="00C06609" w:rsidRPr="002C728B" w:rsidRDefault="00C06609" w:rsidP="00C06609">
      <w:pPr>
        <w:spacing w:line="360" w:lineRule="auto"/>
        <w:rPr>
          <w:rFonts w:hint="eastAsia"/>
          <w:sz w:val="24"/>
        </w:rPr>
      </w:pPr>
      <w:r w:rsidRPr="002C728B">
        <w:rPr>
          <w:rFonts w:hint="eastAsia"/>
          <w:sz w:val="24"/>
        </w:rPr>
        <w:t xml:space="preserve">3.1.5 </w:t>
      </w:r>
      <w:r w:rsidRPr="002C728B">
        <w:rPr>
          <w:rFonts w:hint="eastAsia"/>
          <w:sz w:val="24"/>
        </w:rPr>
        <w:t>参与竞标的仪器是该公司在行业内公认的最新且功能最佳的仪器型号。</w:t>
      </w:r>
    </w:p>
    <w:p w14:paraId="210F1F6B" w14:textId="77777777" w:rsidR="00C06609" w:rsidRPr="002C728B" w:rsidRDefault="00C06609" w:rsidP="00C06609">
      <w:pPr>
        <w:spacing w:line="360" w:lineRule="auto"/>
        <w:rPr>
          <w:b/>
          <w:sz w:val="24"/>
        </w:rPr>
      </w:pPr>
      <w:r w:rsidRPr="002C728B">
        <w:rPr>
          <w:b/>
          <w:sz w:val="24"/>
        </w:rPr>
        <w:t xml:space="preserve">3.2 </w:t>
      </w:r>
      <w:r w:rsidRPr="002C728B">
        <w:rPr>
          <w:rFonts w:hint="eastAsia"/>
          <w:b/>
          <w:sz w:val="24"/>
        </w:rPr>
        <w:t>纳升</w:t>
      </w:r>
      <w:r w:rsidRPr="002C728B">
        <w:rPr>
          <w:b/>
          <w:sz w:val="24"/>
        </w:rPr>
        <w:t>液相色谱系统</w:t>
      </w:r>
    </w:p>
    <w:p w14:paraId="5C351E37" w14:textId="77777777" w:rsidR="00C06609" w:rsidRPr="002C728B" w:rsidRDefault="00C06609" w:rsidP="00C06609">
      <w:pPr>
        <w:tabs>
          <w:tab w:val="left" w:pos="1080"/>
        </w:tabs>
        <w:adjustRightInd w:val="0"/>
        <w:spacing w:line="360" w:lineRule="auto"/>
        <w:rPr>
          <w:sz w:val="24"/>
        </w:rPr>
      </w:pPr>
      <w:r w:rsidRPr="002C728B">
        <w:rPr>
          <w:rFonts w:hint="eastAsia"/>
          <w:sz w:val="24"/>
        </w:rPr>
        <w:t>包含一台超快梯度纳升液相色谱仪与一台常规纳升液相色谱仪。</w:t>
      </w:r>
      <w:r w:rsidRPr="002C728B">
        <w:rPr>
          <w:sz w:val="24"/>
        </w:rPr>
        <w:t>可自动进样，保证样品的</w:t>
      </w:r>
      <w:r w:rsidRPr="002C728B">
        <w:rPr>
          <w:sz w:val="24"/>
        </w:rPr>
        <w:lastRenderedPageBreak/>
        <w:t>快速、高效、最佳分离分析。适用于高通量样品分析，保证同一组中不同样品之间保留时间的重现性，避免样品之间由于仪器引起的交叉污染。</w:t>
      </w:r>
    </w:p>
    <w:p w14:paraId="7CD515B8" w14:textId="77777777" w:rsidR="00C06609" w:rsidRPr="002C728B" w:rsidRDefault="00C06609" w:rsidP="00C06609">
      <w:pPr>
        <w:tabs>
          <w:tab w:val="left" w:pos="1080"/>
        </w:tabs>
        <w:adjustRightInd w:val="0"/>
        <w:spacing w:line="360" w:lineRule="auto"/>
        <w:rPr>
          <w:sz w:val="24"/>
        </w:rPr>
      </w:pPr>
      <w:r w:rsidRPr="002C728B">
        <w:rPr>
          <w:rFonts w:hint="eastAsia"/>
          <w:sz w:val="24"/>
        </w:rPr>
        <w:t>3</w:t>
      </w:r>
      <w:r w:rsidRPr="002C728B">
        <w:rPr>
          <w:sz w:val="24"/>
        </w:rPr>
        <w:t>.2.1</w:t>
      </w:r>
      <w:r w:rsidRPr="002C728B">
        <w:rPr>
          <w:rFonts w:hint="eastAsia"/>
          <w:sz w:val="24"/>
        </w:rPr>
        <w:t>自动进样器</w:t>
      </w:r>
    </w:p>
    <w:p w14:paraId="15AF29B5"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进样形式：</w:t>
      </w:r>
      <w:r w:rsidRPr="002C728B">
        <w:rPr>
          <w:rFonts w:hint="eastAsia"/>
          <w:sz w:val="24"/>
        </w:rPr>
        <w:t>C18</w:t>
      </w:r>
      <w:r w:rsidRPr="002C728B">
        <w:rPr>
          <w:rFonts w:hint="eastAsia"/>
          <w:sz w:val="24"/>
        </w:rPr>
        <w:t>富集柱直接放置针座进行进样</w:t>
      </w:r>
    </w:p>
    <w:p w14:paraId="7BDFD3F3"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样品盘容量：</w:t>
      </w:r>
      <w:r w:rsidRPr="002C728B">
        <w:rPr>
          <w:rFonts w:hint="eastAsia"/>
          <w:sz w:val="24"/>
        </w:rPr>
        <w:t xml:space="preserve"> 6</w:t>
      </w:r>
      <w:r w:rsidRPr="002C728B">
        <w:rPr>
          <w:rFonts w:hint="eastAsia"/>
          <w:sz w:val="24"/>
        </w:rPr>
        <w:t>个</w:t>
      </w:r>
      <w:r w:rsidRPr="002C728B">
        <w:rPr>
          <w:rFonts w:hint="eastAsia"/>
          <w:sz w:val="24"/>
        </w:rPr>
        <w:t>96</w:t>
      </w:r>
      <w:r w:rsidRPr="002C728B">
        <w:rPr>
          <w:rFonts w:hint="eastAsia"/>
          <w:sz w:val="24"/>
        </w:rPr>
        <w:t>孔架</w:t>
      </w:r>
    </w:p>
    <w:p w14:paraId="54D31141" w14:textId="77777777" w:rsidR="00C06609" w:rsidRPr="002C728B" w:rsidRDefault="00C06609" w:rsidP="00C06609">
      <w:pPr>
        <w:tabs>
          <w:tab w:val="left" w:pos="1080"/>
        </w:tabs>
        <w:adjustRightInd w:val="0"/>
        <w:spacing w:line="360" w:lineRule="auto"/>
        <w:ind w:leftChars="200" w:left="420"/>
        <w:rPr>
          <w:sz w:val="24"/>
        </w:rPr>
      </w:pPr>
      <w:r w:rsidRPr="002C728B">
        <w:rPr>
          <w:rFonts w:hint="eastAsia"/>
          <w:sz w:val="24"/>
        </w:rPr>
        <w:t>进样残留</w:t>
      </w:r>
      <w:r w:rsidRPr="002C728B">
        <w:rPr>
          <w:rFonts w:hint="eastAsia"/>
          <w:sz w:val="24"/>
        </w:rPr>
        <w:t>: HeLa</w:t>
      </w:r>
      <w:r w:rsidRPr="002C728B">
        <w:rPr>
          <w:rFonts w:hint="eastAsia"/>
          <w:sz w:val="24"/>
        </w:rPr>
        <w:t>裂解液进样</w:t>
      </w:r>
      <w:r w:rsidRPr="002C728B">
        <w:rPr>
          <w:rFonts w:hint="eastAsia"/>
          <w:sz w:val="24"/>
        </w:rPr>
        <w:t>&lt;0.05% TIC</w:t>
      </w:r>
    </w:p>
    <w:p w14:paraId="4049CDBE" w14:textId="77777777" w:rsidR="00C06609" w:rsidRPr="002C728B" w:rsidRDefault="00C06609" w:rsidP="00C06609">
      <w:pPr>
        <w:tabs>
          <w:tab w:val="left" w:pos="1080"/>
        </w:tabs>
        <w:adjustRightInd w:val="0"/>
        <w:spacing w:line="360" w:lineRule="auto"/>
        <w:rPr>
          <w:sz w:val="24"/>
        </w:rPr>
      </w:pPr>
      <w:r w:rsidRPr="002C728B">
        <w:rPr>
          <w:rFonts w:hint="eastAsia"/>
          <w:sz w:val="24"/>
        </w:rPr>
        <w:t>3</w:t>
      </w:r>
      <w:r w:rsidRPr="002C728B">
        <w:rPr>
          <w:sz w:val="24"/>
        </w:rPr>
        <w:t>.2.2</w:t>
      </w:r>
      <w:r w:rsidRPr="002C728B">
        <w:rPr>
          <w:rFonts w:hint="eastAsia"/>
          <w:sz w:val="24"/>
        </w:rPr>
        <w:t>泵</w:t>
      </w:r>
      <w:r w:rsidRPr="002C728B">
        <w:rPr>
          <w:sz w:val="24"/>
        </w:rPr>
        <w:t>参数</w:t>
      </w:r>
    </w:p>
    <w:p w14:paraId="6A66D7C6"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泵：有</w:t>
      </w:r>
      <w:r w:rsidRPr="002C728B">
        <w:rPr>
          <w:rFonts w:hint="eastAsia"/>
          <w:sz w:val="24"/>
        </w:rPr>
        <w:t>4</w:t>
      </w:r>
      <w:r w:rsidRPr="002C728B">
        <w:rPr>
          <w:rFonts w:hint="eastAsia"/>
          <w:sz w:val="24"/>
        </w:rPr>
        <w:t>个低压泵（</w:t>
      </w:r>
      <w:r w:rsidRPr="002C728B">
        <w:rPr>
          <w:rFonts w:hint="eastAsia"/>
          <w:sz w:val="24"/>
        </w:rPr>
        <w:t>ABCD</w:t>
      </w:r>
      <w:r w:rsidRPr="002C728B">
        <w:rPr>
          <w:rFonts w:hint="eastAsia"/>
          <w:sz w:val="24"/>
        </w:rPr>
        <w:t>），</w:t>
      </w:r>
      <w:r w:rsidRPr="002C728B">
        <w:rPr>
          <w:rFonts w:hint="eastAsia"/>
          <w:sz w:val="24"/>
        </w:rPr>
        <w:t>1</w:t>
      </w:r>
      <w:r w:rsidRPr="002C728B">
        <w:rPr>
          <w:rFonts w:hint="eastAsia"/>
          <w:sz w:val="24"/>
        </w:rPr>
        <w:t>个高压泵</w:t>
      </w:r>
    </w:p>
    <w:p w14:paraId="0670BA66"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压力上限：低压泵</w:t>
      </w:r>
      <w:r w:rsidRPr="002C728B">
        <w:rPr>
          <w:rFonts w:hint="eastAsia"/>
          <w:sz w:val="24"/>
        </w:rPr>
        <w:t>&lt; 100 bar</w:t>
      </w:r>
      <w:r w:rsidRPr="002C728B">
        <w:rPr>
          <w:rFonts w:hint="eastAsia"/>
          <w:sz w:val="24"/>
        </w:rPr>
        <w:t>，高压泵</w:t>
      </w:r>
      <w:r w:rsidRPr="002C728B">
        <w:rPr>
          <w:rFonts w:hint="eastAsia"/>
          <w:sz w:val="24"/>
        </w:rPr>
        <w:t xml:space="preserve">&lt; 500 bar </w:t>
      </w:r>
    </w:p>
    <w:p w14:paraId="2DAB8B03"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流速：低压泵≤</w:t>
      </w:r>
      <w:r w:rsidRPr="002C728B">
        <w:rPr>
          <w:rFonts w:hint="eastAsia"/>
          <w:sz w:val="24"/>
        </w:rPr>
        <w:t xml:space="preserve">60 µL/min, </w:t>
      </w:r>
      <w:r w:rsidRPr="002C728B">
        <w:rPr>
          <w:rFonts w:hint="eastAsia"/>
          <w:sz w:val="24"/>
        </w:rPr>
        <w:t>高压泵≤</w:t>
      </w:r>
      <w:r w:rsidRPr="002C728B">
        <w:rPr>
          <w:rFonts w:hint="eastAsia"/>
          <w:sz w:val="24"/>
        </w:rPr>
        <w:t xml:space="preserve">4 µL/min </w:t>
      </w:r>
      <w:r w:rsidRPr="002C728B">
        <w:rPr>
          <w:rFonts w:hint="eastAsia"/>
          <w:sz w:val="24"/>
        </w:rPr>
        <w:t>（取决于分析方法的预设值）</w:t>
      </w:r>
    </w:p>
    <w:p w14:paraId="2900AF28" w14:textId="77777777" w:rsidR="00C06609" w:rsidRPr="002C728B" w:rsidRDefault="00C06609" w:rsidP="00C06609">
      <w:pPr>
        <w:tabs>
          <w:tab w:val="left" w:pos="1080"/>
        </w:tabs>
        <w:adjustRightInd w:val="0"/>
        <w:spacing w:line="360" w:lineRule="auto"/>
        <w:ind w:leftChars="200" w:left="420"/>
        <w:rPr>
          <w:sz w:val="24"/>
        </w:rPr>
      </w:pPr>
      <w:r w:rsidRPr="002C728B">
        <w:rPr>
          <w:rFonts w:hint="eastAsia"/>
          <w:sz w:val="24"/>
        </w:rPr>
        <w:t>样品上样方式：通过压力驱动上样</w:t>
      </w:r>
    </w:p>
    <w:p w14:paraId="1A4C6CCC" w14:textId="77777777" w:rsidR="00C06609" w:rsidRPr="002C728B" w:rsidRDefault="00C06609" w:rsidP="00C06609">
      <w:pPr>
        <w:tabs>
          <w:tab w:val="left" w:pos="1080"/>
        </w:tabs>
        <w:adjustRightInd w:val="0"/>
        <w:spacing w:line="360" w:lineRule="auto"/>
        <w:rPr>
          <w:sz w:val="24"/>
        </w:rPr>
      </w:pPr>
      <w:r w:rsidRPr="002C728B">
        <w:rPr>
          <w:rFonts w:hint="eastAsia"/>
          <w:sz w:val="24"/>
        </w:rPr>
        <w:t>3</w:t>
      </w:r>
      <w:r w:rsidRPr="002C728B">
        <w:rPr>
          <w:sz w:val="24"/>
        </w:rPr>
        <w:t>.2.3</w:t>
      </w:r>
      <w:r w:rsidRPr="002C728B">
        <w:rPr>
          <w:rFonts w:hint="eastAsia"/>
          <w:sz w:val="24"/>
        </w:rPr>
        <w:t>蛋白质</w:t>
      </w:r>
      <w:r w:rsidRPr="002C728B">
        <w:rPr>
          <w:sz w:val="24"/>
        </w:rPr>
        <w:t>组学性能指标：</w:t>
      </w:r>
    </w:p>
    <w:p w14:paraId="00F68ABB"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样品：</w:t>
      </w:r>
      <w:r w:rsidRPr="002C728B">
        <w:rPr>
          <w:rFonts w:hint="eastAsia"/>
          <w:sz w:val="24"/>
        </w:rPr>
        <w:t xml:space="preserve">10 </w:t>
      </w:r>
      <w:proofErr w:type="spellStart"/>
      <w:r w:rsidRPr="002C728B">
        <w:rPr>
          <w:rFonts w:hint="eastAsia"/>
          <w:sz w:val="24"/>
        </w:rPr>
        <w:t>fmol</w:t>
      </w:r>
      <w:proofErr w:type="spellEnd"/>
      <w:r w:rsidRPr="002C728B">
        <w:rPr>
          <w:rFonts w:hint="eastAsia"/>
          <w:sz w:val="24"/>
        </w:rPr>
        <w:t xml:space="preserve"> BSA </w:t>
      </w:r>
      <w:r w:rsidRPr="002C728B">
        <w:rPr>
          <w:rFonts w:hint="eastAsia"/>
          <w:sz w:val="24"/>
        </w:rPr>
        <w:t>酶解液</w:t>
      </w:r>
    </w:p>
    <w:p w14:paraId="0D34D964" w14:textId="77777777" w:rsidR="00C06609" w:rsidRPr="002C728B" w:rsidRDefault="00C06609" w:rsidP="00C06609">
      <w:pPr>
        <w:tabs>
          <w:tab w:val="left" w:pos="1080"/>
        </w:tabs>
        <w:adjustRightInd w:val="0"/>
        <w:spacing w:line="360" w:lineRule="auto"/>
        <w:ind w:leftChars="200" w:left="420" w:firstLineChars="300" w:firstLine="720"/>
        <w:rPr>
          <w:rFonts w:hint="eastAsia"/>
          <w:sz w:val="24"/>
        </w:rPr>
      </w:pPr>
      <w:r w:rsidRPr="002C728B">
        <w:rPr>
          <w:rFonts w:hint="eastAsia"/>
          <w:sz w:val="24"/>
        </w:rPr>
        <w:t>8</w:t>
      </w:r>
      <w:r w:rsidRPr="002C728B">
        <w:rPr>
          <w:sz w:val="24"/>
        </w:rPr>
        <w:t xml:space="preserve"> </w:t>
      </w:r>
      <w:r w:rsidRPr="002C728B">
        <w:rPr>
          <w:rFonts w:hint="eastAsia"/>
          <w:sz w:val="24"/>
        </w:rPr>
        <w:t xml:space="preserve">cm C18 </w:t>
      </w:r>
      <w:r w:rsidRPr="002C728B">
        <w:rPr>
          <w:rFonts w:hint="eastAsia"/>
          <w:sz w:val="24"/>
        </w:rPr>
        <w:t>色谱柱，</w:t>
      </w:r>
    </w:p>
    <w:p w14:paraId="3F84804F"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梯度：</w:t>
      </w:r>
      <w:r w:rsidRPr="002C728B">
        <w:rPr>
          <w:rFonts w:hint="eastAsia"/>
          <w:sz w:val="24"/>
        </w:rPr>
        <w:t>11.5 min</w:t>
      </w:r>
      <w:r w:rsidRPr="002C728B">
        <w:rPr>
          <w:rFonts w:hint="eastAsia"/>
          <w:sz w:val="24"/>
        </w:rPr>
        <w:t>分析方法</w:t>
      </w:r>
    </w:p>
    <w:p w14:paraId="593B37C5"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流速：</w:t>
      </w:r>
      <w:r w:rsidRPr="002C728B">
        <w:rPr>
          <w:rFonts w:hint="eastAsia"/>
          <w:sz w:val="24"/>
        </w:rPr>
        <w:t>1.5 µL/min</w:t>
      </w:r>
    </w:p>
    <w:p w14:paraId="4FD75349"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保留时间重现性（保留时间</w:t>
      </w:r>
      <w:r w:rsidRPr="002C728B">
        <w:rPr>
          <w:rFonts w:hint="eastAsia"/>
          <w:sz w:val="24"/>
        </w:rPr>
        <w:t xml:space="preserve"> RSD</w:t>
      </w:r>
      <w:r w:rsidRPr="002C728B">
        <w:rPr>
          <w:rFonts w:hint="eastAsia"/>
          <w:sz w:val="24"/>
        </w:rPr>
        <w:t>）：≤</w:t>
      </w:r>
      <w:r w:rsidRPr="002C728B">
        <w:rPr>
          <w:rFonts w:hint="eastAsia"/>
          <w:sz w:val="24"/>
        </w:rPr>
        <w:t xml:space="preserve">6 </w:t>
      </w:r>
      <w:r w:rsidRPr="002C728B">
        <w:rPr>
          <w:rFonts w:hint="eastAsia"/>
          <w:sz w:val="24"/>
        </w:rPr>
        <w:t>秒</w:t>
      </w:r>
    </w:p>
    <w:p w14:paraId="12A305BE" w14:textId="77777777" w:rsidR="00C06609" w:rsidRPr="002C728B" w:rsidRDefault="00C06609" w:rsidP="00C06609">
      <w:pPr>
        <w:tabs>
          <w:tab w:val="left" w:pos="1080"/>
        </w:tabs>
        <w:adjustRightInd w:val="0"/>
        <w:spacing w:line="360" w:lineRule="auto"/>
        <w:ind w:leftChars="200" w:left="420"/>
        <w:rPr>
          <w:sz w:val="24"/>
        </w:rPr>
      </w:pPr>
      <w:r w:rsidRPr="002C728B">
        <w:rPr>
          <w:rFonts w:hint="eastAsia"/>
          <w:sz w:val="24"/>
        </w:rPr>
        <w:t>峰宽：≤</w:t>
      </w:r>
      <w:r w:rsidRPr="002C728B">
        <w:rPr>
          <w:rFonts w:hint="eastAsia"/>
          <w:sz w:val="24"/>
        </w:rPr>
        <w:t xml:space="preserve">6 </w:t>
      </w:r>
      <w:r w:rsidRPr="002C728B">
        <w:rPr>
          <w:rFonts w:hint="eastAsia"/>
          <w:sz w:val="24"/>
        </w:rPr>
        <w:t>秒</w:t>
      </w:r>
    </w:p>
    <w:p w14:paraId="132004EC" w14:textId="77777777" w:rsidR="00C06609" w:rsidRPr="002C728B" w:rsidRDefault="00C06609" w:rsidP="00C06609">
      <w:pPr>
        <w:tabs>
          <w:tab w:val="left" w:pos="1080"/>
        </w:tabs>
        <w:adjustRightInd w:val="0"/>
        <w:spacing w:line="360" w:lineRule="auto"/>
        <w:rPr>
          <w:sz w:val="24"/>
        </w:rPr>
      </w:pPr>
      <w:r w:rsidRPr="002C728B">
        <w:rPr>
          <w:rFonts w:hint="eastAsia"/>
          <w:sz w:val="24"/>
        </w:rPr>
        <w:t>3</w:t>
      </w:r>
      <w:r w:rsidRPr="002C728B">
        <w:rPr>
          <w:sz w:val="24"/>
        </w:rPr>
        <w:t>.2.4</w:t>
      </w:r>
      <w:r w:rsidRPr="002C728B">
        <w:rPr>
          <w:rFonts w:hint="eastAsia"/>
          <w:sz w:val="24"/>
        </w:rPr>
        <w:t>柱温箱</w:t>
      </w:r>
    </w:p>
    <w:p w14:paraId="4E697C5E"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柱温箱温度：室温</w:t>
      </w:r>
      <w:r w:rsidRPr="002C728B">
        <w:rPr>
          <w:rFonts w:hint="eastAsia"/>
          <w:sz w:val="24"/>
        </w:rPr>
        <w:t>- 60</w:t>
      </w:r>
      <w:r w:rsidRPr="002C728B">
        <w:rPr>
          <w:rFonts w:hint="eastAsia"/>
          <w:sz w:val="24"/>
        </w:rPr>
        <w:t>℃</w:t>
      </w:r>
    </w:p>
    <w:p w14:paraId="3FD5098D"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柱温准确度：</w:t>
      </w:r>
      <w:r w:rsidRPr="002C728B">
        <w:rPr>
          <w:rFonts w:hint="eastAsia"/>
          <w:sz w:val="24"/>
        </w:rPr>
        <w:t xml:space="preserve"> +/- 0.1</w:t>
      </w:r>
      <w:r w:rsidRPr="002C728B">
        <w:rPr>
          <w:rFonts w:hint="eastAsia"/>
          <w:sz w:val="24"/>
        </w:rPr>
        <w:t>°</w:t>
      </w:r>
      <w:r w:rsidRPr="002C728B">
        <w:rPr>
          <w:rFonts w:hint="eastAsia"/>
          <w:sz w:val="24"/>
        </w:rPr>
        <w:t>C</w:t>
      </w:r>
    </w:p>
    <w:p w14:paraId="6ADC332C" w14:textId="77777777" w:rsidR="00C06609" w:rsidRPr="002C728B" w:rsidRDefault="00C06609" w:rsidP="00C06609">
      <w:pPr>
        <w:spacing w:line="360" w:lineRule="auto"/>
        <w:rPr>
          <w:rFonts w:hint="eastAsia"/>
          <w:sz w:val="24"/>
        </w:rPr>
      </w:pPr>
    </w:p>
    <w:p w14:paraId="1CA40DBB" w14:textId="77777777" w:rsidR="00C06609" w:rsidRPr="002C728B" w:rsidRDefault="00C06609" w:rsidP="00C06609">
      <w:pPr>
        <w:spacing w:line="360" w:lineRule="auto"/>
        <w:rPr>
          <w:b/>
          <w:sz w:val="24"/>
        </w:rPr>
      </w:pPr>
      <w:r w:rsidRPr="002C728B">
        <w:rPr>
          <w:b/>
          <w:sz w:val="24"/>
        </w:rPr>
        <w:t>3.3</w:t>
      </w:r>
      <w:r w:rsidRPr="002C728B">
        <w:rPr>
          <w:b/>
          <w:sz w:val="24"/>
        </w:rPr>
        <w:t>离子淌度</w:t>
      </w:r>
      <w:r w:rsidRPr="002C728B">
        <w:rPr>
          <w:b/>
          <w:sz w:val="24"/>
        </w:rPr>
        <w:t>/</w:t>
      </w:r>
      <w:r w:rsidRPr="002C728B">
        <w:rPr>
          <w:b/>
          <w:sz w:val="24"/>
        </w:rPr>
        <w:t>四级杆</w:t>
      </w:r>
      <w:r w:rsidRPr="002C728B">
        <w:rPr>
          <w:b/>
          <w:sz w:val="24"/>
        </w:rPr>
        <w:t>/</w:t>
      </w:r>
      <w:r w:rsidRPr="002C728B">
        <w:rPr>
          <w:b/>
          <w:sz w:val="24"/>
        </w:rPr>
        <w:t>飞行时间串联质谱系统</w:t>
      </w:r>
    </w:p>
    <w:p w14:paraId="5CAF8464" w14:textId="77777777" w:rsidR="00C06609" w:rsidRPr="002C728B" w:rsidRDefault="00C06609" w:rsidP="00C06609">
      <w:pPr>
        <w:tabs>
          <w:tab w:val="left" w:pos="1170"/>
          <w:tab w:val="left" w:pos="1440"/>
        </w:tabs>
        <w:adjustRightInd w:val="0"/>
        <w:spacing w:line="360" w:lineRule="auto"/>
        <w:rPr>
          <w:sz w:val="24"/>
        </w:rPr>
      </w:pPr>
      <w:r w:rsidRPr="002C728B">
        <w:rPr>
          <w:rFonts w:hint="eastAsia"/>
          <w:b/>
          <w:sz w:val="24"/>
        </w:rPr>
        <w:t>3</w:t>
      </w:r>
      <w:r w:rsidRPr="002C728B">
        <w:rPr>
          <w:b/>
          <w:sz w:val="24"/>
        </w:rPr>
        <w:t>.3.1</w:t>
      </w:r>
      <w:r w:rsidRPr="002C728B">
        <w:rPr>
          <w:rFonts w:hint="eastAsia"/>
          <w:b/>
          <w:sz w:val="24"/>
        </w:rPr>
        <w:t>质谱仪技术规格</w:t>
      </w:r>
    </w:p>
    <w:p w14:paraId="5476D8C7" w14:textId="77777777" w:rsidR="00C06609" w:rsidRPr="002C728B" w:rsidRDefault="00C06609" w:rsidP="00C06609">
      <w:pPr>
        <w:tabs>
          <w:tab w:val="left" w:pos="1080"/>
        </w:tabs>
        <w:adjustRightInd w:val="0"/>
        <w:spacing w:line="360" w:lineRule="auto"/>
        <w:rPr>
          <w:sz w:val="24"/>
        </w:rPr>
      </w:pPr>
      <w:r w:rsidRPr="002C728B">
        <w:rPr>
          <w:rFonts w:hAnsi="宋体"/>
          <w:bCs/>
          <w:sz w:val="24"/>
        </w:rPr>
        <w:t>★</w:t>
      </w:r>
      <w:r w:rsidRPr="002C728B">
        <w:rPr>
          <w:sz w:val="24"/>
        </w:rPr>
        <w:t>3.3.1.1</w:t>
      </w:r>
      <w:r w:rsidRPr="002C728B">
        <w:rPr>
          <w:rFonts w:hint="eastAsia"/>
          <w:sz w:val="24"/>
        </w:rPr>
        <w:t>一体化的离子漏斗－四级杆装置，可从离子源前端轻松拆卸，方便维护</w:t>
      </w:r>
    </w:p>
    <w:p w14:paraId="6E672C12" w14:textId="77777777" w:rsidR="00C06609" w:rsidRPr="002C728B" w:rsidRDefault="00C06609" w:rsidP="00C06609">
      <w:pPr>
        <w:tabs>
          <w:tab w:val="left" w:pos="1080"/>
        </w:tabs>
        <w:adjustRightInd w:val="0"/>
        <w:spacing w:line="360" w:lineRule="auto"/>
        <w:rPr>
          <w:sz w:val="24"/>
        </w:rPr>
      </w:pPr>
      <w:r w:rsidRPr="002C728B">
        <w:rPr>
          <w:rFonts w:ascii="Segoe UI Symbol" w:hAnsi="Segoe UI Symbol" w:cs="Segoe UI Symbol"/>
          <w:sz w:val="24"/>
        </w:rPr>
        <w:t>★</w:t>
      </w:r>
      <w:r w:rsidRPr="002C728B">
        <w:rPr>
          <w:sz w:val="24"/>
        </w:rPr>
        <w:t>3.3.1.2</w:t>
      </w:r>
      <w:r w:rsidRPr="002C728B">
        <w:rPr>
          <w:rFonts w:hint="eastAsia"/>
          <w:sz w:val="24"/>
        </w:rPr>
        <w:t>离子淌度可以将单电荷离子与多电荷离子完全分离开，在复杂蛋白质组学分析时，可以屏蔽单电荷的干扰，得到更高质量的</w:t>
      </w:r>
      <w:r w:rsidRPr="002C728B">
        <w:rPr>
          <w:rFonts w:hint="eastAsia"/>
          <w:sz w:val="24"/>
        </w:rPr>
        <w:t xml:space="preserve"> </w:t>
      </w:r>
      <w:r w:rsidRPr="002C728B">
        <w:rPr>
          <w:sz w:val="24"/>
        </w:rPr>
        <w:t>MS2</w:t>
      </w:r>
      <w:r w:rsidRPr="002C728B">
        <w:rPr>
          <w:rFonts w:hint="eastAsia"/>
          <w:sz w:val="24"/>
        </w:rPr>
        <w:t>谱图。</w:t>
      </w:r>
    </w:p>
    <w:p w14:paraId="0712B052" w14:textId="77777777" w:rsidR="00C06609" w:rsidRPr="002C728B" w:rsidRDefault="00C06609" w:rsidP="00C06609">
      <w:pPr>
        <w:tabs>
          <w:tab w:val="left" w:pos="1080"/>
        </w:tabs>
        <w:adjustRightInd w:val="0"/>
        <w:spacing w:line="360" w:lineRule="auto"/>
        <w:rPr>
          <w:sz w:val="24"/>
        </w:rPr>
      </w:pPr>
      <w:r w:rsidRPr="002C728B">
        <w:rPr>
          <w:sz w:val="24"/>
        </w:rPr>
        <w:t>3.3.1.3</w:t>
      </w:r>
      <w:r w:rsidRPr="002C728B">
        <w:rPr>
          <w:rFonts w:hint="eastAsia"/>
          <w:sz w:val="24"/>
        </w:rPr>
        <w:t>喷针零电压设计，方便与各种分离系统联机使用</w:t>
      </w:r>
    </w:p>
    <w:p w14:paraId="7302DDFA" w14:textId="77777777" w:rsidR="00C06609" w:rsidRPr="002C728B" w:rsidRDefault="00C06609" w:rsidP="00C06609">
      <w:pPr>
        <w:tabs>
          <w:tab w:val="left" w:pos="1080"/>
        </w:tabs>
        <w:adjustRightInd w:val="0"/>
        <w:spacing w:line="360" w:lineRule="auto"/>
        <w:rPr>
          <w:sz w:val="24"/>
        </w:rPr>
      </w:pPr>
      <w:r w:rsidRPr="002C728B">
        <w:rPr>
          <w:sz w:val="24"/>
        </w:rPr>
        <w:t>3.3.1.4</w:t>
      </w:r>
      <w:r w:rsidRPr="002C728B">
        <w:rPr>
          <w:rFonts w:hint="eastAsia"/>
          <w:sz w:val="24"/>
        </w:rPr>
        <w:t>玻璃毛细管，将大气压与真空系统隔离并产生电压差</w:t>
      </w:r>
    </w:p>
    <w:p w14:paraId="500AB5C2" w14:textId="77777777" w:rsidR="00C06609" w:rsidRPr="002C728B" w:rsidRDefault="00C06609" w:rsidP="00C06609">
      <w:pPr>
        <w:tabs>
          <w:tab w:val="left" w:pos="1080"/>
        </w:tabs>
        <w:adjustRightInd w:val="0"/>
        <w:spacing w:line="360" w:lineRule="auto"/>
        <w:rPr>
          <w:sz w:val="24"/>
        </w:rPr>
      </w:pPr>
      <w:r w:rsidRPr="002C728B">
        <w:rPr>
          <w:sz w:val="24"/>
        </w:rPr>
        <w:t>#3.3.1.5</w:t>
      </w:r>
      <w:r w:rsidRPr="002C728B">
        <w:rPr>
          <w:rFonts w:hint="eastAsia"/>
          <w:sz w:val="24"/>
        </w:rPr>
        <w:t>具备离子淌度功能，可测定</w:t>
      </w:r>
      <w:r w:rsidRPr="002C728B">
        <w:rPr>
          <w:rFonts w:hint="eastAsia"/>
          <w:sz w:val="24"/>
        </w:rPr>
        <w:t>C</w:t>
      </w:r>
      <w:r w:rsidRPr="002C728B">
        <w:rPr>
          <w:sz w:val="24"/>
        </w:rPr>
        <w:t>CS</w:t>
      </w:r>
      <w:r w:rsidRPr="002C728B">
        <w:rPr>
          <w:rFonts w:hint="eastAsia"/>
          <w:sz w:val="24"/>
        </w:rPr>
        <w:t>值，离子淌度分辨率≥</w:t>
      </w:r>
      <w:r w:rsidRPr="002C728B">
        <w:rPr>
          <w:sz w:val="24"/>
        </w:rPr>
        <w:t xml:space="preserve">100 </w:t>
      </w:r>
    </w:p>
    <w:p w14:paraId="45EBA9B8" w14:textId="77777777" w:rsidR="00C06609" w:rsidRPr="002C728B" w:rsidRDefault="00C06609" w:rsidP="00C06609">
      <w:pPr>
        <w:tabs>
          <w:tab w:val="left" w:pos="1080"/>
        </w:tabs>
        <w:adjustRightInd w:val="0"/>
        <w:spacing w:line="360" w:lineRule="auto"/>
        <w:rPr>
          <w:sz w:val="24"/>
        </w:rPr>
      </w:pPr>
      <w:r w:rsidRPr="002C728B">
        <w:rPr>
          <w:rFonts w:ascii="Segoe UI Symbol" w:hAnsi="Segoe UI Symbol" w:cs="Segoe UI Symbol"/>
          <w:sz w:val="24"/>
        </w:rPr>
        <w:t>★</w:t>
      </w:r>
      <w:r w:rsidRPr="002C728B">
        <w:rPr>
          <w:sz w:val="24"/>
        </w:rPr>
        <w:t>3.3.1.6</w:t>
      </w:r>
      <w:r w:rsidRPr="002C728B">
        <w:rPr>
          <w:rFonts w:hint="eastAsia"/>
          <w:sz w:val="24"/>
        </w:rPr>
        <w:t>离子淌度分辨率可调节，共三种或以上不同的离子淌度分辨率模式可供选择</w:t>
      </w:r>
    </w:p>
    <w:p w14:paraId="7CDAD44D" w14:textId="77777777" w:rsidR="00C06609" w:rsidRPr="002C728B" w:rsidRDefault="00C06609" w:rsidP="00C06609">
      <w:pPr>
        <w:tabs>
          <w:tab w:val="left" w:pos="1080"/>
        </w:tabs>
        <w:adjustRightInd w:val="0"/>
        <w:spacing w:line="360" w:lineRule="auto"/>
        <w:rPr>
          <w:rFonts w:hint="eastAsia"/>
          <w:sz w:val="24"/>
        </w:rPr>
      </w:pPr>
      <w:r w:rsidRPr="002C728B">
        <w:rPr>
          <w:rFonts w:hint="eastAsia"/>
          <w:sz w:val="24"/>
        </w:rPr>
        <w:lastRenderedPageBreak/>
        <w:t>3</w:t>
      </w:r>
      <w:r w:rsidRPr="002C728B">
        <w:rPr>
          <w:sz w:val="24"/>
        </w:rPr>
        <w:t>.3.1.7</w:t>
      </w:r>
      <w:r w:rsidRPr="002C728B">
        <w:rPr>
          <w:rFonts w:hint="eastAsia"/>
          <w:sz w:val="24"/>
        </w:rPr>
        <w:t>四极杆质量过滤器，质量范围</w:t>
      </w:r>
      <w:r w:rsidRPr="002C728B">
        <w:rPr>
          <w:rFonts w:hint="eastAsia"/>
          <w:sz w:val="24"/>
        </w:rPr>
        <w:t>20-</w:t>
      </w:r>
      <w:r w:rsidRPr="002C728B">
        <w:rPr>
          <w:sz w:val="24"/>
        </w:rPr>
        <w:t>3000</w:t>
      </w:r>
      <w:r w:rsidRPr="002C728B">
        <w:rPr>
          <w:rFonts w:hint="eastAsia"/>
          <w:sz w:val="24"/>
        </w:rPr>
        <w:t>m/z</w:t>
      </w:r>
      <w:r w:rsidRPr="002C728B">
        <w:rPr>
          <w:sz w:val="24"/>
        </w:rPr>
        <w:t xml:space="preserve"> </w:t>
      </w:r>
      <w:r w:rsidRPr="002C728B">
        <w:rPr>
          <w:rFonts w:hint="eastAsia"/>
          <w:sz w:val="24"/>
        </w:rPr>
        <w:t>，可用于母离子单同位素峰的选择，具有轴向直流电压梯度的</w:t>
      </w:r>
      <w:r w:rsidRPr="002C728B">
        <w:rPr>
          <w:sz w:val="24"/>
        </w:rPr>
        <w:t>CID</w:t>
      </w:r>
      <w:r w:rsidRPr="002C728B">
        <w:rPr>
          <w:rFonts w:hint="eastAsia"/>
          <w:sz w:val="24"/>
        </w:rPr>
        <w:t>碰撞池，宽质量范围设计，可调节碰撞气。</w:t>
      </w:r>
    </w:p>
    <w:p w14:paraId="720F93B8" w14:textId="77777777" w:rsidR="00C06609" w:rsidRPr="002C728B" w:rsidRDefault="00C06609" w:rsidP="00C06609">
      <w:pPr>
        <w:tabs>
          <w:tab w:val="left" w:pos="1080"/>
        </w:tabs>
        <w:adjustRightInd w:val="0"/>
        <w:spacing w:line="360" w:lineRule="auto"/>
        <w:rPr>
          <w:rFonts w:hint="eastAsia"/>
          <w:sz w:val="24"/>
        </w:rPr>
      </w:pPr>
      <w:bookmarkStart w:id="1" w:name="_Hlk70365851"/>
      <w:r w:rsidRPr="002C728B">
        <w:rPr>
          <w:rFonts w:hint="eastAsia"/>
          <w:sz w:val="24"/>
        </w:rPr>
        <w:t>★</w:t>
      </w:r>
      <w:r w:rsidRPr="002C728B">
        <w:rPr>
          <w:sz w:val="24"/>
        </w:rPr>
        <w:t>3.3.1.8</w:t>
      </w:r>
      <w:r w:rsidRPr="002C728B">
        <w:rPr>
          <w:rFonts w:hint="eastAsia"/>
          <w:sz w:val="24"/>
        </w:rPr>
        <w:t>可正负离子切换，且飞行管配有先进的水冷恒温温控装置或智能化温度补偿装置，在</w:t>
      </w:r>
      <w:r w:rsidRPr="002C728B">
        <w:rPr>
          <w:sz w:val="24"/>
        </w:rPr>
        <w:t>MS</w:t>
      </w:r>
      <w:r w:rsidRPr="002C728B">
        <w:rPr>
          <w:rFonts w:hint="eastAsia"/>
          <w:sz w:val="24"/>
        </w:rPr>
        <w:t>和</w:t>
      </w:r>
      <w:r w:rsidRPr="002C728B">
        <w:rPr>
          <w:sz w:val="24"/>
        </w:rPr>
        <w:t>MS/MS</w:t>
      </w:r>
      <w:r w:rsidRPr="002C728B">
        <w:rPr>
          <w:rFonts w:hint="eastAsia"/>
          <w:sz w:val="24"/>
        </w:rPr>
        <w:t>模式下质量准确度具有长时间的超稳定性。</w:t>
      </w:r>
      <w:bookmarkEnd w:id="1"/>
    </w:p>
    <w:p w14:paraId="5AA2DC86" w14:textId="77777777" w:rsidR="00C06609" w:rsidRPr="002C728B" w:rsidRDefault="00C06609" w:rsidP="00C06609">
      <w:pPr>
        <w:tabs>
          <w:tab w:val="left" w:pos="1080"/>
        </w:tabs>
        <w:adjustRightInd w:val="0"/>
        <w:spacing w:line="360" w:lineRule="auto"/>
        <w:rPr>
          <w:sz w:val="24"/>
        </w:rPr>
      </w:pPr>
      <w:r w:rsidRPr="002C728B">
        <w:rPr>
          <w:sz w:val="24"/>
        </w:rPr>
        <w:t>#3.3.1.9 TOF</w:t>
      </w:r>
      <w:r w:rsidRPr="002C728B">
        <w:rPr>
          <w:rFonts w:hint="eastAsia"/>
          <w:sz w:val="24"/>
        </w:rPr>
        <w:t>分辨率：在</w:t>
      </w:r>
      <w:r w:rsidRPr="002C728B">
        <w:rPr>
          <w:rFonts w:hint="eastAsia"/>
          <w:sz w:val="24"/>
        </w:rPr>
        <w:t>4</w:t>
      </w:r>
      <w:r w:rsidRPr="002C728B">
        <w:rPr>
          <w:sz w:val="24"/>
        </w:rPr>
        <w:t>5 H</w:t>
      </w:r>
      <w:r w:rsidRPr="002C728B">
        <w:rPr>
          <w:rFonts w:hint="eastAsia"/>
          <w:sz w:val="24"/>
        </w:rPr>
        <w:t>z</w:t>
      </w:r>
      <w:r w:rsidRPr="002C728B">
        <w:rPr>
          <w:rFonts w:hint="eastAsia"/>
          <w:sz w:val="24"/>
        </w:rPr>
        <w:t>扫描速度下，可以保证分辨率</w:t>
      </w:r>
      <w:r w:rsidRPr="002C728B">
        <w:rPr>
          <w:rFonts w:hint="eastAsia"/>
          <w:sz w:val="24"/>
        </w:rPr>
        <w:t xml:space="preserve"> </w:t>
      </w:r>
      <w:r w:rsidRPr="002C728B">
        <w:rPr>
          <w:sz w:val="24"/>
        </w:rPr>
        <w:t>≥60</w:t>
      </w:r>
      <w:r w:rsidRPr="002C728B">
        <w:rPr>
          <w:rFonts w:hint="eastAsia"/>
          <w:sz w:val="24"/>
        </w:rPr>
        <w:t>000 FSR</w:t>
      </w:r>
      <w:r w:rsidRPr="002C728B">
        <w:rPr>
          <w:rFonts w:hint="eastAsia"/>
          <w:sz w:val="24"/>
        </w:rPr>
        <w:t>（</w:t>
      </w:r>
      <w:r w:rsidRPr="002C728B">
        <w:rPr>
          <w:rFonts w:hint="eastAsia"/>
          <w:sz w:val="24"/>
        </w:rPr>
        <w:t>1222m/z</w:t>
      </w:r>
      <w:r w:rsidRPr="002C728B">
        <w:rPr>
          <w:rFonts w:hint="eastAsia"/>
          <w:sz w:val="24"/>
        </w:rPr>
        <w:t>）。</w:t>
      </w:r>
      <w:r w:rsidRPr="002C728B">
        <w:rPr>
          <w:sz w:val="24"/>
        </w:rPr>
        <w:t xml:space="preserve">  </w:t>
      </w:r>
    </w:p>
    <w:p w14:paraId="34F2E310" w14:textId="77777777" w:rsidR="00C06609" w:rsidRPr="002C728B" w:rsidRDefault="00C06609" w:rsidP="00C06609">
      <w:pPr>
        <w:tabs>
          <w:tab w:val="left" w:pos="1080"/>
        </w:tabs>
        <w:adjustRightInd w:val="0"/>
        <w:spacing w:line="360" w:lineRule="auto"/>
        <w:rPr>
          <w:sz w:val="24"/>
        </w:rPr>
      </w:pPr>
      <w:r w:rsidRPr="002C728B">
        <w:rPr>
          <w:rFonts w:hint="eastAsia"/>
          <w:sz w:val="24"/>
        </w:rPr>
        <w:t>3</w:t>
      </w:r>
      <w:r w:rsidRPr="002C728B">
        <w:rPr>
          <w:sz w:val="24"/>
        </w:rPr>
        <w:t>.3.1.10</w:t>
      </w:r>
      <w:r w:rsidRPr="002C728B">
        <w:rPr>
          <w:rFonts w:hint="eastAsia"/>
          <w:sz w:val="24"/>
        </w:rPr>
        <w:t>准确度</w:t>
      </w:r>
      <w:r w:rsidRPr="002C728B">
        <w:rPr>
          <w:sz w:val="24"/>
        </w:rPr>
        <w:t xml:space="preserve">  </w:t>
      </w:r>
    </w:p>
    <w:p w14:paraId="64FDA33E" w14:textId="77777777" w:rsidR="00C06609" w:rsidRPr="002C728B" w:rsidRDefault="00C06609" w:rsidP="00C06609">
      <w:pPr>
        <w:tabs>
          <w:tab w:val="left" w:pos="1080"/>
        </w:tabs>
        <w:adjustRightInd w:val="0"/>
        <w:spacing w:line="360" w:lineRule="auto"/>
        <w:ind w:leftChars="200" w:left="420"/>
        <w:rPr>
          <w:sz w:val="24"/>
        </w:rPr>
      </w:pPr>
      <w:r w:rsidRPr="002C728B">
        <w:rPr>
          <w:rFonts w:hint="eastAsia"/>
          <w:sz w:val="24"/>
        </w:rPr>
        <w:t>内标校准：平均误差</w:t>
      </w:r>
      <w:r w:rsidRPr="002C728B">
        <w:rPr>
          <w:rFonts w:hint="eastAsia"/>
          <w:sz w:val="24"/>
        </w:rPr>
        <w:t xml:space="preserve"> </w:t>
      </w:r>
      <w:r w:rsidRPr="002C728B">
        <w:rPr>
          <w:sz w:val="24"/>
        </w:rPr>
        <w:t xml:space="preserve">≤ 0.8 ppm </w:t>
      </w:r>
      <w:r w:rsidRPr="002C728B">
        <w:rPr>
          <w:rFonts w:hint="eastAsia"/>
          <w:sz w:val="24"/>
        </w:rPr>
        <w:t xml:space="preserve">(tuning mix  m/z 1221.990637 </w:t>
      </w:r>
      <w:r w:rsidRPr="002C728B">
        <w:rPr>
          <w:rFonts w:hint="eastAsia"/>
          <w:sz w:val="24"/>
        </w:rPr>
        <w:t>测量</w:t>
      </w:r>
      <w:r w:rsidRPr="002C728B">
        <w:rPr>
          <w:rFonts w:hint="eastAsia"/>
          <w:sz w:val="24"/>
        </w:rPr>
        <w:t>30</w:t>
      </w:r>
      <w:r w:rsidRPr="002C728B">
        <w:rPr>
          <w:rFonts w:hint="eastAsia"/>
          <w:sz w:val="24"/>
        </w:rPr>
        <w:t>张图谱</w:t>
      </w:r>
      <w:r w:rsidRPr="002C728B">
        <w:rPr>
          <w:rFonts w:hint="eastAsia"/>
          <w:sz w:val="24"/>
        </w:rPr>
        <w:t>)</w:t>
      </w:r>
      <w:r w:rsidRPr="002C728B">
        <w:rPr>
          <w:rFonts w:hint="eastAsia"/>
          <w:sz w:val="24"/>
        </w:rPr>
        <w:t>外标校准：平均误差</w:t>
      </w:r>
      <w:r w:rsidRPr="002C728B">
        <w:rPr>
          <w:rFonts w:hint="eastAsia"/>
          <w:sz w:val="24"/>
        </w:rPr>
        <w:t xml:space="preserve"> </w:t>
      </w:r>
      <w:r w:rsidRPr="002C728B">
        <w:rPr>
          <w:sz w:val="24"/>
        </w:rPr>
        <w:t>≤ 2 ppm</w:t>
      </w:r>
      <w:r w:rsidRPr="002C728B">
        <w:rPr>
          <w:rFonts w:hint="eastAsia"/>
          <w:sz w:val="24"/>
        </w:rPr>
        <w:t>（</w:t>
      </w:r>
      <w:r w:rsidRPr="002C728B">
        <w:rPr>
          <w:rFonts w:hint="eastAsia"/>
          <w:sz w:val="24"/>
        </w:rPr>
        <w:t xml:space="preserve">tuning mix  m/z 1221.990637 </w:t>
      </w:r>
      <w:r w:rsidRPr="002C728B">
        <w:rPr>
          <w:rFonts w:hint="eastAsia"/>
          <w:sz w:val="24"/>
        </w:rPr>
        <w:t>测量</w:t>
      </w:r>
      <w:r w:rsidRPr="002C728B">
        <w:rPr>
          <w:rFonts w:hint="eastAsia"/>
          <w:sz w:val="24"/>
        </w:rPr>
        <w:t>10</w:t>
      </w:r>
      <w:r w:rsidRPr="002C728B">
        <w:rPr>
          <w:rFonts w:hint="eastAsia"/>
          <w:sz w:val="24"/>
        </w:rPr>
        <w:t>张图谱</w:t>
      </w:r>
      <w:r w:rsidRPr="002C728B">
        <w:rPr>
          <w:rFonts w:hint="eastAsia"/>
          <w:sz w:val="24"/>
        </w:rPr>
        <w:t>)</w:t>
      </w:r>
    </w:p>
    <w:p w14:paraId="716C77D5" w14:textId="77777777" w:rsidR="00C06609" w:rsidRPr="002C728B" w:rsidRDefault="00C06609" w:rsidP="00C06609">
      <w:pPr>
        <w:tabs>
          <w:tab w:val="left" w:pos="1080"/>
        </w:tabs>
        <w:adjustRightInd w:val="0"/>
        <w:spacing w:line="360" w:lineRule="auto"/>
        <w:rPr>
          <w:sz w:val="24"/>
        </w:rPr>
      </w:pPr>
      <w:bookmarkStart w:id="2" w:name="_Hlk70365621"/>
      <w:r w:rsidRPr="002C728B">
        <w:rPr>
          <w:rFonts w:hint="eastAsia"/>
          <w:sz w:val="24"/>
        </w:rPr>
        <w:t>★</w:t>
      </w:r>
      <w:r w:rsidRPr="002C728B">
        <w:rPr>
          <w:sz w:val="24"/>
        </w:rPr>
        <w:t>3.3.1.11</w:t>
      </w:r>
      <w:r w:rsidRPr="002C728B">
        <w:rPr>
          <w:rFonts w:hint="eastAsia"/>
          <w:sz w:val="24"/>
        </w:rPr>
        <w:t>不需要利用第二个喷雾器进行实时质量轴校正，对分子量进行精确测量</w:t>
      </w:r>
      <w:bookmarkEnd w:id="2"/>
    </w:p>
    <w:p w14:paraId="693E1F50" w14:textId="77777777" w:rsidR="00C06609" w:rsidRPr="002C728B" w:rsidRDefault="00C06609" w:rsidP="00C06609">
      <w:pPr>
        <w:tabs>
          <w:tab w:val="left" w:pos="1080"/>
        </w:tabs>
        <w:adjustRightInd w:val="0"/>
        <w:spacing w:line="360" w:lineRule="auto"/>
        <w:rPr>
          <w:sz w:val="24"/>
        </w:rPr>
      </w:pPr>
      <w:r w:rsidRPr="002C728B">
        <w:rPr>
          <w:rFonts w:hint="eastAsia"/>
          <w:sz w:val="24"/>
        </w:rPr>
        <w:t>★</w:t>
      </w:r>
      <w:r w:rsidRPr="002C728B">
        <w:rPr>
          <w:sz w:val="24"/>
        </w:rPr>
        <w:t>3.3.1.12</w:t>
      </w:r>
      <w:r w:rsidRPr="002C728B">
        <w:rPr>
          <w:rFonts w:hint="eastAsia"/>
          <w:sz w:val="24"/>
        </w:rPr>
        <w:t>同位素丰度真实值与理论值比率偏差</w:t>
      </w:r>
      <w:r w:rsidRPr="002C728B">
        <w:rPr>
          <w:rFonts w:hint="eastAsia"/>
          <w:sz w:val="24"/>
        </w:rPr>
        <w:t>(</w:t>
      </w:r>
      <w:r w:rsidRPr="002C728B">
        <w:rPr>
          <w:rFonts w:hint="eastAsia"/>
          <w:sz w:val="24"/>
        </w:rPr>
        <w:t>用</w:t>
      </w:r>
      <w:r w:rsidRPr="002C728B">
        <w:rPr>
          <w:rFonts w:hint="eastAsia"/>
          <w:sz w:val="24"/>
        </w:rPr>
        <w:t>TOF-MS Tuning Mix m/z=622</w:t>
      </w:r>
      <w:r w:rsidRPr="002C728B">
        <w:rPr>
          <w:rFonts w:hint="eastAsia"/>
          <w:sz w:val="24"/>
        </w:rPr>
        <w:t>、</w:t>
      </w:r>
      <w:r w:rsidRPr="002C728B">
        <w:rPr>
          <w:rFonts w:hint="eastAsia"/>
          <w:sz w:val="24"/>
        </w:rPr>
        <w:t>922</w:t>
      </w:r>
      <w:r w:rsidRPr="002C728B">
        <w:rPr>
          <w:rFonts w:hint="eastAsia"/>
          <w:sz w:val="24"/>
        </w:rPr>
        <w:t>、</w:t>
      </w:r>
      <w:r w:rsidRPr="002C728B">
        <w:rPr>
          <w:rFonts w:hint="eastAsia"/>
          <w:sz w:val="24"/>
        </w:rPr>
        <w:t>1522</w:t>
      </w:r>
      <w:r w:rsidRPr="002C728B">
        <w:rPr>
          <w:rFonts w:hint="eastAsia"/>
          <w:sz w:val="24"/>
        </w:rPr>
        <w:t>测试</w:t>
      </w:r>
      <w:r w:rsidRPr="002C728B">
        <w:rPr>
          <w:rFonts w:hint="eastAsia"/>
          <w:sz w:val="24"/>
        </w:rPr>
        <w:t>)</w:t>
      </w:r>
      <w:r w:rsidRPr="002C728B">
        <w:rPr>
          <w:rFonts w:hint="eastAsia"/>
          <w:sz w:val="24"/>
        </w:rPr>
        <w:t>：＜</w:t>
      </w:r>
      <w:r w:rsidRPr="002C728B">
        <w:rPr>
          <w:rFonts w:hint="eastAsia"/>
          <w:sz w:val="24"/>
        </w:rPr>
        <w:t>2%</w:t>
      </w:r>
    </w:p>
    <w:p w14:paraId="0F442080" w14:textId="77777777" w:rsidR="00C06609" w:rsidRPr="002C728B" w:rsidRDefault="00C06609" w:rsidP="00C06609">
      <w:pPr>
        <w:tabs>
          <w:tab w:val="left" w:pos="1080"/>
        </w:tabs>
        <w:adjustRightInd w:val="0"/>
        <w:spacing w:line="360" w:lineRule="auto"/>
        <w:rPr>
          <w:sz w:val="24"/>
        </w:rPr>
      </w:pPr>
      <w:r w:rsidRPr="002C728B">
        <w:rPr>
          <w:rFonts w:hint="eastAsia"/>
          <w:sz w:val="24"/>
        </w:rPr>
        <w:t>★</w:t>
      </w:r>
      <w:r w:rsidRPr="002C728B">
        <w:rPr>
          <w:sz w:val="24"/>
        </w:rPr>
        <w:t>3.3.1.13</w:t>
      </w:r>
      <w:r w:rsidRPr="002C728B">
        <w:rPr>
          <w:rFonts w:hint="eastAsia"/>
          <w:sz w:val="24"/>
        </w:rPr>
        <w:t>数字转换器：</w:t>
      </w:r>
      <w:r w:rsidRPr="002C728B">
        <w:rPr>
          <w:sz w:val="24"/>
        </w:rPr>
        <w:t>5 G</w:t>
      </w:r>
      <w:r w:rsidRPr="002C728B">
        <w:rPr>
          <w:rFonts w:hint="eastAsia"/>
          <w:sz w:val="24"/>
        </w:rPr>
        <w:t>Hz</w:t>
      </w:r>
      <w:r w:rsidRPr="002C728B">
        <w:rPr>
          <w:rFonts w:hint="eastAsia"/>
          <w:sz w:val="24"/>
        </w:rPr>
        <w:t>模拟数字转换器</w:t>
      </w:r>
      <w:r w:rsidRPr="002C728B">
        <w:rPr>
          <w:sz w:val="24"/>
        </w:rPr>
        <w:t>ADC</w:t>
      </w:r>
      <w:r w:rsidRPr="002C728B">
        <w:rPr>
          <w:rFonts w:hint="eastAsia"/>
          <w:sz w:val="24"/>
        </w:rPr>
        <w:t>，</w:t>
      </w:r>
      <w:r w:rsidRPr="002C728B">
        <w:rPr>
          <w:sz w:val="24"/>
        </w:rPr>
        <w:t xml:space="preserve"> 50 G bit/</w:t>
      </w:r>
      <w:r w:rsidRPr="002C728B">
        <w:rPr>
          <w:rFonts w:hint="eastAsia"/>
          <w:sz w:val="24"/>
        </w:rPr>
        <w:t>秒</w:t>
      </w:r>
    </w:p>
    <w:p w14:paraId="439F7936" w14:textId="77777777" w:rsidR="00C06609" w:rsidRPr="002C728B" w:rsidRDefault="00C06609" w:rsidP="00C06609">
      <w:pPr>
        <w:tabs>
          <w:tab w:val="left" w:pos="1080"/>
        </w:tabs>
        <w:adjustRightInd w:val="0"/>
        <w:spacing w:line="360" w:lineRule="auto"/>
        <w:rPr>
          <w:sz w:val="24"/>
        </w:rPr>
      </w:pPr>
      <w:r w:rsidRPr="002C728B">
        <w:rPr>
          <w:rFonts w:hint="eastAsia"/>
          <w:sz w:val="24"/>
        </w:rPr>
        <w:t>★</w:t>
      </w:r>
      <w:r w:rsidRPr="002C728B">
        <w:rPr>
          <w:sz w:val="24"/>
        </w:rPr>
        <w:t>3.3.1.14</w:t>
      </w:r>
      <w:r w:rsidRPr="002C728B">
        <w:rPr>
          <w:rFonts w:hint="eastAsia"/>
          <w:sz w:val="24"/>
        </w:rPr>
        <w:t>采样频率：</w:t>
      </w:r>
      <w:r w:rsidRPr="002C728B">
        <w:rPr>
          <w:rFonts w:hint="eastAsia"/>
          <w:sz w:val="24"/>
        </w:rPr>
        <w:t xml:space="preserve"> </w:t>
      </w:r>
      <w:r w:rsidRPr="002C728B">
        <w:rPr>
          <w:sz w:val="24"/>
        </w:rPr>
        <w:t xml:space="preserve"> </w:t>
      </w:r>
    </w:p>
    <w:p w14:paraId="57F9D49F" w14:textId="77777777" w:rsidR="00C06609" w:rsidRPr="002C728B" w:rsidRDefault="00C06609" w:rsidP="00C06609">
      <w:pPr>
        <w:tabs>
          <w:tab w:val="left" w:pos="1080"/>
        </w:tabs>
        <w:adjustRightInd w:val="0"/>
        <w:spacing w:line="360" w:lineRule="auto"/>
        <w:ind w:leftChars="200" w:left="420"/>
        <w:rPr>
          <w:sz w:val="24"/>
        </w:rPr>
      </w:pPr>
      <w:r w:rsidRPr="002C728B">
        <w:rPr>
          <w:sz w:val="24"/>
        </w:rPr>
        <w:t>QTOF</w:t>
      </w:r>
      <w:r w:rsidRPr="002C728B">
        <w:rPr>
          <w:rFonts w:hint="eastAsia"/>
          <w:sz w:val="24"/>
        </w:rPr>
        <w:t>模式：</w:t>
      </w:r>
      <w:r w:rsidRPr="002C728B">
        <w:rPr>
          <w:sz w:val="24"/>
        </w:rPr>
        <w:t>MS</w:t>
      </w:r>
      <w:r w:rsidRPr="002C728B">
        <w:rPr>
          <w:rFonts w:hint="eastAsia"/>
          <w:sz w:val="24"/>
        </w:rPr>
        <w:t>和</w:t>
      </w:r>
      <w:r w:rsidRPr="002C728B">
        <w:rPr>
          <w:sz w:val="24"/>
        </w:rPr>
        <w:t>MS/MS</w:t>
      </w:r>
      <w:r w:rsidRPr="002C728B">
        <w:rPr>
          <w:rFonts w:hint="eastAsia"/>
          <w:sz w:val="24"/>
        </w:rPr>
        <w:t>最高可达</w:t>
      </w:r>
      <w:r w:rsidRPr="002C728B">
        <w:rPr>
          <w:sz w:val="24"/>
        </w:rPr>
        <w:t>50 Hz</w:t>
      </w:r>
      <w:r w:rsidRPr="002C728B">
        <w:rPr>
          <w:rFonts w:hint="eastAsia"/>
          <w:sz w:val="24"/>
        </w:rPr>
        <w:t>；</w:t>
      </w:r>
    </w:p>
    <w:p w14:paraId="265EC6F5" w14:textId="77777777" w:rsidR="00C06609" w:rsidRPr="002C728B" w:rsidRDefault="00C06609" w:rsidP="00C06609">
      <w:pPr>
        <w:tabs>
          <w:tab w:val="left" w:pos="1080"/>
        </w:tabs>
        <w:adjustRightInd w:val="0"/>
        <w:spacing w:line="360" w:lineRule="auto"/>
        <w:ind w:leftChars="200" w:left="420"/>
        <w:rPr>
          <w:sz w:val="24"/>
        </w:rPr>
      </w:pPr>
      <w:r w:rsidRPr="002C728B">
        <w:rPr>
          <w:rFonts w:hint="eastAsia"/>
          <w:sz w:val="24"/>
        </w:rPr>
        <w:t>蛋白质组学模式：</w:t>
      </w:r>
      <w:r w:rsidRPr="002C728B">
        <w:rPr>
          <w:sz w:val="24"/>
        </w:rPr>
        <w:t xml:space="preserve">MS/MS </w:t>
      </w:r>
      <w:r w:rsidRPr="002C728B">
        <w:rPr>
          <w:rFonts w:hint="eastAsia"/>
          <w:sz w:val="24"/>
        </w:rPr>
        <w:t>≥</w:t>
      </w:r>
      <w:r w:rsidRPr="002C728B">
        <w:rPr>
          <w:sz w:val="24"/>
        </w:rPr>
        <w:t xml:space="preserve"> 120 Hz</w:t>
      </w:r>
    </w:p>
    <w:p w14:paraId="1D036DC3" w14:textId="77777777" w:rsidR="00C06609" w:rsidRPr="002C728B" w:rsidRDefault="00C06609" w:rsidP="00C06609">
      <w:pPr>
        <w:tabs>
          <w:tab w:val="left" w:pos="1080"/>
        </w:tabs>
        <w:adjustRightInd w:val="0"/>
        <w:spacing w:line="360" w:lineRule="auto"/>
        <w:rPr>
          <w:sz w:val="24"/>
        </w:rPr>
      </w:pPr>
      <w:r w:rsidRPr="002C728B">
        <w:rPr>
          <w:rFonts w:hint="eastAsia"/>
          <w:sz w:val="24"/>
        </w:rPr>
        <w:t>3</w:t>
      </w:r>
      <w:r w:rsidRPr="002C728B">
        <w:rPr>
          <w:sz w:val="24"/>
        </w:rPr>
        <w:t>.3.1.15</w:t>
      </w:r>
      <w:r w:rsidRPr="002C728B">
        <w:rPr>
          <w:rFonts w:hint="eastAsia"/>
          <w:sz w:val="24"/>
        </w:rPr>
        <w:t>质量范围：</w:t>
      </w:r>
      <w:r w:rsidRPr="002C728B">
        <w:rPr>
          <w:rFonts w:hint="eastAsia"/>
          <w:sz w:val="24"/>
        </w:rPr>
        <w:t xml:space="preserve"> </w:t>
      </w:r>
      <w:r w:rsidRPr="002C728B">
        <w:rPr>
          <w:rFonts w:hint="eastAsia"/>
          <w:sz w:val="24"/>
        </w:rPr>
        <w:t>高达</w:t>
      </w:r>
      <w:r w:rsidRPr="002C728B">
        <w:rPr>
          <w:sz w:val="24"/>
        </w:rPr>
        <w:t>15,000 m/z</w:t>
      </w:r>
      <w:r w:rsidRPr="002C728B">
        <w:rPr>
          <w:rFonts w:hint="eastAsia"/>
          <w:sz w:val="24"/>
        </w:rPr>
        <w:t>，可由软件自动设定</w:t>
      </w:r>
      <w:r w:rsidRPr="002C728B">
        <w:rPr>
          <w:sz w:val="24"/>
        </w:rPr>
        <w:t xml:space="preserve"> </w:t>
      </w:r>
    </w:p>
    <w:p w14:paraId="279693A1" w14:textId="77777777" w:rsidR="00C06609" w:rsidRPr="002C728B" w:rsidRDefault="00C06609" w:rsidP="00C06609">
      <w:pPr>
        <w:tabs>
          <w:tab w:val="left" w:pos="1080"/>
        </w:tabs>
        <w:adjustRightInd w:val="0"/>
        <w:spacing w:line="360" w:lineRule="auto"/>
        <w:rPr>
          <w:sz w:val="24"/>
        </w:rPr>
      </w:pPr>
      <w:r w:rsidRPr="002C728B">
        <w:rPr>
          <w:rFonts w:hint="eastAsia"/>
          <w:sz w:val="24"/>
        </w:rPr>
        <w:t>★</w:t>
      </w:r>
      <w:r w:rsidRPr="002C728B">
        <w:rPr>
          <w:sz w:val="24"/>
        </w:rPr>
        <w:t>3.3.1.16</w:t>
      </w:r>
      <w:r w:rsidRPr="002C728B">
        <w:rPr>
          <w:rFonts w:hint="eastAsia"/>
          <w:sz w:val="24"/>
        </w:rPr>
        <w:t>采集模式：全</w:t>
      </w:r>
      <w:r w:rsidRPr="002C728B">
        <w:rPr>
          <w:rFonts w:hint="eastAsia"/>
          <w:sz w:val="24"/>
        </w:rPr>
        <w:t>4</w:t>
      </w:r>
      <w:r w:rsidRPr="002C728B">
        <w:rPr>
          <w:sz w:val="24"/>
        </w:rPr>
        <w:t>D-</w:t>
      </w:r>
      <w:r w:rsidRPr="002C728B">
        <w:rPr>
          <w:rFonts w:hint="eastAsia"/>
          <w:sz w:val="24"/>
        </w:rPr>
        <w:t>采集模式（</w:t>
      </w:r>
      <w:r w:rsidRPr="002C728B">
        <w:rPr>
          <w:rFonts w:hint="eastAsia"/>
          <w:sz w:val="24"/>
        </w:rPr>
        <w:t>DDA</w:t>
      </w:r>
      <w:r w:rsidRPr="002C728B">
        <w:rPr>
          <w:rFonts w:hint="eastAsia"/>
          <w:sz w:val="24"/>
        </w:rPr>
        <w:t>，</w:t>
      </w:r>
      <w:r w:rsidRPr="002C728B">
        <w:rPr>
          <w:rFonts w:hint="eastAsia"/>
          <w:sz w:val="24"/>
        </w:rPr>
        <w:t>DIA</w:t>
      </w:r>
      <w:r w:rsidRPr="002C728B">
        <w:rPr>
          <w:rFonts w:hint="eastAsia"/>
          <w:sz w:val="24"/>
        </w:rPr>
        <w:t>，</w:t>
      </w:r>
      <w:r w:rsidRPr="002C728B">
        <w:rPr>
          <w:rFonts w:hint="eastAsia"/>
          <w:sz w:val="24"/>
        </w:rPr>
        <w:t>PRM</w:t>
      </w:r>
      <w:r w:rsidRPr="002C728B">
        <w:rPr>
          <w:rFonts w:hint="eastAsia"/>
          <w:sz w:val="24"/>
        </w:rPr>
        <w:t>）</w:t>
      </w:r>
    </w:p>
    <w:p w14:paraId="56AA4D65" w14:textId="77777777" w:rsidR="00C06609" w:rsidRPr="002C728B" w:rsidRDefault="00C06609" w:rsidP="00C06609">
      <w:pPr>
        <w:tabs>
          <w:tab w:val="left" w:pos="1080"/>
        </w:tabs>
        <w:adjustRightInd w:val="0"/>
        <w:spacing w:line="360" w:lineRule="auto"/>
        <w:rPr>
          <w:sz w:val="24"/>
        </w:rPr>
      </w:pPr>
      <w:r w:rsidRPr="002C728B">
        <w:rPr>
          <w:sz w:val="24"/>
        </w:rPr>
        <w:t>#3.3.1.17</w:t>
      </w:r>
      <w:r w:rsidRPr="002C728B">
        <w:rPr>
          <w:rFonts w:hint="eastAsia"/>
          <w:sz w:val="24"/>
        </w:rPr>
        <w:t>灵敏度：</w:t>
      </w:r>
      <w:r w:rsidRPr="002C728B">
        <w:rPr>
          <w:rFonts w:hint="eastAsia"/>
          <w:sz w:val="24"/>
        </w:rPr>
        <w:t xml:space="preserve"> </w:t>
      </w:r>
    </w:p>
    <w:p w14:paraId="5E680796" w14:textId="77777777" w:rsidR="00C06609" w:rsidRPr="002C728B" w:rsidRDefault="00C06609" w:rsidP="00C06609">
      <w:pPr>
        <w:tabs>
          <w:tab w:val="left" w:pos="1080"/>
        </w:tabs>
        <w:adjustRightInd w:val="0"/>
        <w:spacing w:line="360" w:lineRule="auto"/>
        <w:ind w:leftChars="200" w:left="420"/>
        <w:rPr>
          <w:sz w:val="24"/>
        </w:rPr>
      </w:pPr>
      <w:r w:rsidRPr="002C728B">
        <w:rPr>
          <w:sz w:val="24"/>
        </w:rPr>
        <w:t>MS</w:t>
      </w:r>
      <w:r w:rsidRPr="002C728B">
        <w:rPr>
          <w:rFonts w:hint="eastAsia"/>
          <w:sz w:val="24"/>
        </w:rPr>
        <w:t>：</w:t>
      </w:r>
      <w:r w:rsidRPr="002C728B">
        <w:rPr>
          <w:sz w:val="24"/>
        </w:rPr>
        <w:t>1pg/</w:t>
      </w:r>
      <w:proofErr w:type="spellStart"/>
      <w:r w:rsidRPr="002C728B">
        <w:rPr>
          <w:sz w:val="24"/>
        </w:rPr>
        <w:t>uL</w:t>
      </w:r>
      <w:proofErr w:type="spellEnd"/>
      <w:r w:rsidRPr="002C728B">
        <w:rPr>
          <w:rFonts w:hint="eastAsia"/>
          <w:sz w:val="24"/>
        </w:rPr>
        <w:t>利血平（</w:t>
      </w:r>
      <w:r w:rsidRPr="002C728B">
        <w:rPr>
          <w:rFonts w:hint="eastAsia"/>
          <w:sz w:val="24"/>
        </w:rPr>
        <w:t>m</w:t>
      </w:r>
      <w:r w:rsidRPr="002C728B">
        <w:rPr>
          <w:sz w:val="24"/>
        </w:rPr>
        <w:t>/z 609</w:t>
      </w:r>
      <w:r w:rsidRPr="002C728B">
        <w:rPr>
          <w:rFonts w:hint="eastAsia"/>
          <w:sz w:val="24"/>
        </w:rPr>
        <w:t>），信噪比</w:t>
      </w:r>
      <w:r w:rsidRPr="002C728B">
        <w:rPr>
          <w:sz w:val="24"/>
        </w:rPr>
        <w:t>&gt;500: 1 RMS</w:t>
      </w:r>
      <w:r w:rsidRPr="002C728B">
        <w:rPr>
          <w:rFonts w:hint="eastAsia"/>
          <w:sz w:val="24"/>
        </w:rPr>
        <w:t>。</w:t>
      </w:r>
    </w:p>
    <w:p w14:paraId="57F7F4E9" w14:textId="77777777" w:rsidR="00C06609" w:rsidRPr="002C728B" w:rsidRDefault="00C06609" w:rsidP="00C06609">
      <w:pPr>
        <w:tabs>
          <w:tab w:val="left" w:pos="1080"/>
        </w:tabs>
        <w:adjustRightInd w:val="0"/>
        <w:spacing w:line="360" w:lineRule="auto"/>
        <w:ind w:leftChars="200" w:left="420"/>
        <w:rPr>
          <w:rFonts w:hint="eastAsia"/>
          <w:sz w:val="24"/>
        </w:rPr>
      </w:pPr>
      <w:r w:rsidRPr="002C728B">
        <w:rPr>
          <w:rFonts w:hint="eastAsia"/>
          <w:sz w:val="24"/>
        </w:rPr>
        <w:t>全扫描</w:t>
      </w:r>
      <w:r w:rsidRPr="002C728B">
        <w:rPr>
          <w:rFonts w:hint="eastAsia"/>
          <w:sz w:val="24"/>
        </w:rPr>
        <w:t>MS/MS</w:t>
      </w:r>
      <w:r w:rsidRPr="002C728B">
        <w:rPr>
          <w:rFonts w:hint="eastAsia"/>
          <w:sz w:val="24"/>
        </w:rPr>
        <w:t>模式：消耗量为</w:t>
      </w:r>
      <w:r w:rsidRPr="002C728B">
        <w:rPr>
          <w:rFonts w:hint="eastAsia"/>
          <w:sz w:val="24"/>
        </w:rPr>
        <w:t>2.5fmol</w:t>
      </w:r>
      <w:r w:rsidRPr="002C728B">
        <w:rPr>
          <w:rFonts w:hint="eastAsia"/>
          <w:sz w:val="24"/>
        </w:rPr>
        <w:t>多肽</w:t>
      </w:r>
      <w:r w:rsidRPr="002C728B">
        <w:rPr>
          <w:rFonts w:hint="eastAsia"/>
          <w:sz w:val="24"/>
        </w:rPr>
        <w:t>Glu-Fibrinopeptide B</w:t>
      </w:r>
      <w:r w:rsidRPr="002C728B">
        <w:rPr>
          <w:rFonts w:hint="eastAsia"/>
          <w:sz w:val="24"/>
        </w:rPr>
        <w:t>时，二价离子的碎片离子</w:t>
      </w:r>
      <w:r w:rsidRPr="002C728B">
        <w:rPr>
          <w:rFonts w:hint="eastAsia"/>
          <w:sz w:val="24"/>
        </w:rPr>
        <w:t>y</w:t>
      </w:r>
      <w:r w:rsidRPr="002C728B">
        <w:rPr>
          <w:rFonts w:hint="eastAsia"/>
          <w:sz w:val="24"/>
        </w:rPr>
        <w:t>’中最强峰信号大于</w:t>
      </w:r>
      <w:r w:rsidRPr="002C728B">
        <w:rPr>
          <w:rFonts w:hint="eastAsia"/>
          <w:sz w:val="24"/>
        </w:rPr>
        <w:t>10</w:t>
      </w:r>
      <w:r w:rsidRPr="002C728B">
        <w:rPr>
          <w:sz w:val="24"/>
        </w:rPr>
        <w:t>0</w:t>
      </w:r>
      <w:r w:rsidRPr="002C728B">
        <w:rPr>
          <w:rFonts w:hint="eastAsia"/>
          <w:sz w:val="24"/>
        </w:rPr>
        <w:t>，即信噪比≥</w:t>
      </w:r>
      <w:r w:rsidRPr="002C728B">
        <w:rPr>
          <w:sz w:val="24"/>
        </w:rPr>
        <w:t>5</w:t>
      </w:r>
      <w:r w:rsidRPr="002C728B">
        <w:rPr>
          <w:rFonts w:hint="eastAsia"/>
          <w:sz w:val="24"/>
        </w:rPr>
        <w:t>00:1</w:t>
      </w:r>
      <w:r w:rsidRPr="002C728B">
        <w:rPr>
          <w:rFonts w:hint="eastAsia"/>
          <w:sz w:val="24"/>
        </w:rPr>
        <w:t>。</w:t>
      </w:r>
    </w:p>
    <w:p w14:paraId="5E7B6C4E" w14:textId="77777777" w:rsidR="00C06609" w:rsidRPr="002C728B" w:rsidRDefault="00C06609" w:rsidP="00C06609">
      <w:pPr>
        <w:spacing w:line="360" w:lineRule="auto"/>
        <w:rPr>
          <w:b/>
          <w:sz w:val="24"/>
          <w:lang w:val="de-DE"/>
        </w:rPr>
      </w:pPr>
      <w:r w:rsidRPr="002C728B">
        <w:rPr>
          <w:b/>
          <w:sz w:val="24"/>
          <w:lang w:val="de-DE"/>
        </w:rPr>
        <w:t>3.4</w:t>
      </w:r>
      <w:r w:rsidRPr="002C728B">
        <w:rPr>
          <w:b/>
          <w:sz w:val="24"/>
          <w:lang w:val="de-DE"/>
        </w:rPr>
        <w:t>软件</w:t>
      </w:r>
    </w:p>
    <w:p w14:paraId="3FF6C820" w14:textId="77777777" w:rsidR="00C06609" w:rsidRPr="002C728B" w:rsidRDefault="00C06609" w:rsidP="00C06609">
      <w:pPr>
        <w:pStyle w:val="a6"/>
        <w:widowControl/>
        <w:spacing w:line="360" w:lineRule="auto"/>
        <w:ind w:firstLineChars="0" w:firstLine="0"/>
        <w:jc w:val="left"/>
        <w:rPr>
          <w:sz w:val="24"/>
        </w:rPr>
      </w:pPr>
      <w:r w:rsidRPr="002C728B">
        <w:rPr>
          <w:rFonts w:hint="eastAsia"/>
          <w:sz w:val="24"/>
        </w:rPr>
        <w:t>3</w:t>
      </w:r>
      <w:r w:rsidRPr="002C728B">
        <w:rPr>
          <w:sz w:val="24"/>
        </w:rPr>
        <w:t>.4.1</w:t>
      </w:r>
      <w:r w:rsidRPr="002C728B">
        <w:rPr>
          <w:rFonts w:hint="eastAsia"/>
          <w:sz w:val="24"/>
        </w:rPr>
        <w:t>内置先进的数据库搜索引擎，可以进行蛋白质鉴定和翻译后修饰鉴定；</w:t>
      </w:r>
    </w:p>
    <w:p w14:paraId="79683AA7" w14:textId="77777777" w:rsidR="00C06609" w:rsidRPr="002C728B" w:rsidRDefault="00C06609" w:rsidP="00C06609">
      <w:pPr>
        <w:pStyle w:val="a6"/>
        <w:widowControl/>
        <w:spacing w:line="360" w:lineRule="auto"/>
        <w:ind w:firstLineChars="0" w:firstLine="0"/>
        <w:jc w:val="left"/>
        <w:rPr>
          <w:sz w:val="24"/>
        </w:rPr>
      </w:pPr>
      <w:r w:rsidRPr="002C728B">
        <w:rPr>
          <w:sz w:val="24"/>
        </w:rPr>
        <w:t>#</w:t>
      </w:r>
      <w:r w:rsidRPr="002C728B">
        <w:rPr>
          <w:rFonts w:hint="eastAsia"/>
          <w:sz w:val="24"/>
        </w:rPr>
        <w:t>3</w:t>
      </w:r>
      <w:r w:rsidRPr="002C728B">
        <w:rPr>
          <w:sz w:val="24"/>
        </w:rPr>
        <w:t>.4.2</w:t>
      </w:r>
      <w:r w:rsidRPr="002C728B">
        <w:rPr>
          <w:rFonts w:hint="eastAsia"/>
          <w:sz w:val="24"/>
        </w:rPr>
        <w:t>软件采用</w:t>
      </w:r>
      <w:r w:rsidRPr="002C728B">
        <w:rPr>
          <w:rFonts w:hint="eastAsia"/>
          <w:sz w:val="24"/>
        </w:rPr>
        <w:t>G</w:t>
      </w:r>
      <w:r w:rsidRPr="002C728B">
        <w:rPr>
          <w:sz w:val="24"/>
        </w:rPr>
        <w:t>PU</w:t>
      </w:r>
      <w:r w:rsidRPr="002C728B">
        <w:rPr>
          <w:rFonts w:hint="eastAsia"/>
          <w:sz w:val="24"/>
        </w:rPr>
        <w:t>计算进行数据库检索，大幅提高蛋白质数据库存检索速度；</w:t>
      </w:r>
    </w:p>
    <w:p w14:paraId="2E9F205D" w14:textId="77777777" w:rsidR="00C06609" w:rsidRPr="002C728B" w:rsidRDefault="00C06609" w:rsidP="00C06609">
      <w:pPr>
        <w:pStyle w:val="a6"/>
        <w:widowControl/>
        <w:spacing w:line="360" w:lineRule="auto"/>
        <w:ind w:firstLineChars="0" w:firstLine="0"/>
        <w:jc w:val="left"/>
        <w:rPr>
          <w:sz w:val="24"/>
        </w:rPr>
      </w:pPr>
      <w:r w:rsidRPr="002C728B">
        <w:rPr>
          <w:rFonts w:hint="eastAsia"/>
          <w:sz w:val="24"/>
        </w:rPr>
        <w:t>3</w:t>
      </w:r>
      <w:r w:rsidRPr="002C728B">
        <w:rPr>
          <w:sz w:val="24"/>
        </w:rPr>
        <w:t>.4.3</w:t>
      </w:r>
      <w:r w:rsidRPr="002C728B">
        <w:rPr>
          <w:rFonts w:hint="eastAsia"/>
          <w:sz w:val="24"/>
        </w:rPr>
        <w:t>可以与质谱数据采集电脑进行通讯，进行实时数据库检索；</w:t>
      </w:r>
    </w:p>
    <w:p w14:paraId="29A967D4" w14:textId="77777777" w:rsidR="00C06609" w:rsidRPr="002C728B" w:rsidRDefault="00C06609" w:rsidP="00C06609">
      <w:pPr>
        <w:pStyle w:val="a6"/>
        <w:widowControl/>
        <w:spacing w:line="360" w:lineRule="auto"/>
        <w:ind w:firstLineChars="0" w:firstLine="0"/>
        <w:jc w:val="left"/>
        <w:rPr>
          <w:sz w:val="24"/>
        </w:rPr>
      </w:pPr>
      <w:r w:rsidRPr="002C728B">
        <w:rPr>
          <w:rFonts w:ascii="Segoe UI Symbol" w:hAnsi="Segoe UI Symbol" w:cs="Segoe UI Symbol"/>
          <w:sz w:val="24"/>
        </w:rPr>
        <w:t>★</w:t>
      </w:r>
      <w:r w:rsidRPr="002C728B">
        <w:rPr>
          <w:sz w:val="24"/>
        </w:rPr>
        <w:t>3.4.4</w:t>
      </w:r>
      <w:r w:rsidRPr="002C728B">
        <w:rPr>
          <w:rFonts w:hint="eastAsia"/>
          <w:sz w:val="24"/>
        </w:rPr>
        <w:t>可预设质控或样本搜库结果可接受标准，智能决定样本序列表的运行与停止，以节省珍贵的样本与机时；</w:t>
      </w:r>
    </w:p>
    <w:p w14:paraId="6300F3E6" w14:textId="77777777" w:rsidR="00C06609" w:rsidRPr="002C728B" w:rsidRDefault="00C06609" w:rsidP="00C06609">
      <w:pPr>
        <w:pStyle w:val="a6"/>
        <w:widowControl/>
        <w:spacing w:line="360" w:lineRule="auto"/>
        <w:ind w:firstLineChars="0" w:firstLine="0"/>
        <w:jc w:val="left"/>
        <w:rPr>
          <w:sz w:val="24"/>
        </w:rPr>
      </w:pPr>
      <w:r w:rsidRPr="002C728B">
        <w:rPr>
          <w:sz w:val="24"/>
        </w:rPr>
        <w:t>3.4.5</w:t>
      </w:r>
      <w:r w:rsidRPr="002C728B">
        <w:rPr>
          <w:rFonts w:hint="eastAsia"/>
          <w:sz w:val="24"/>
        </w:rPr>
        <w:t>可通过网络浏览器远程进行结果查看</w:t>
      </w:r>
      <w:r w:rsidRPr="002C728B">
        <w:rPr>
          <w:rFonts w:hint="eastAsia"/>
          <w:sz w:val="24"/>
        </w:rPr>
        <w:t xml:space="preserve"> </w:t>
      </w:r>
    </w:p>
    <w:p w14:paraId="3699AE20" w14:textId="77777777" w:rsidR="00C06609" w:rsidRPr="002C728B" w:rsidRDefault="00C06609" w:rsidP="00C06609">
      <w:pPr>
        <w:spacing w:line="360" w:lineRule="auto"/>
        <w:rPr>
          <w:sz w:val="24"/>
        </w:rPr>
      </w:pPr>
      <w:r w:rsidRPr="002C728B">
        <w:rPr>
          <w:b/>
          <w:sz w:val="24"/>
        </w:rPr>
        <w:t>3.</w:t>
      </w:r>
      <w:r w:rsidRPr="002C728B">
        <w:rPr>
          <w:rFonts w:hint="eastAsia"/>
          <w:b/>
          <w:sz w:val="24"/>
        </w:rPr>
        <w:t>5</w:t>
      </w:r>
      <w:r w:rsidRPr="002C728B">
        <w:rPr>
          <w:b/>
          <w:sz w:val="24"/>
        </w:rPr>
        <w:t>工作站</w:t>
      </w:r>
    </w:p>
    <w:p w14:paraId="40B9C6DC" w14:textId="77777777" w:rsidR="00C06609" w:rsidRPr="002C728B" w:rsidRDefault="00C06609" w:rsidP="00C06609">
      <w:pPr>
        <w:spacing w:line="360" w:lineRule="auto"/>
        <w:ind w:firstLineChars="200" w:firstLine="480"/>
        <w:rPr>
          <w:sz w:val="24"/>
        </w:rPr>
      </w:pPr>
      <w:r w:rsidRPr="002C728B">
        <w:rPr>
          <w:sz w:val="24"/>
        </w:rPr>
        <w:t>Intel® Xeon® 4</w:t>
      </w:r>
      <w:r w:rsidRPr="002C728B">
        <w:rPr>
          <w:rFonts w:hint="eastAsia"/>
          <w:sz w:val="24"/>
        </w:rPr>
        <w:t>核</w:t>
      </w:r>
      <w:r w:rsidRPr="002C728B">
        <w:rPr>
          <w:sz w:val="24"/>
        </w:rPr>
        <w:t>8</w:t>
      </w:r>
      <w:r w:rsidRPr="002C728B">
        <w:rPr>
          <w:rFonts w:hint="eastAsia"/>
          <w:sz w:val="24"/>
        </w:rPr>
        <w:t>线程</w:t>
      </w:r>
      <w:r w:rsidRPr="002C728B">
        <w:rPr>
          <w:sz w:val="24"/>
        </w:rPr>
        <w:t xml:space="preserve"> 3.50GHz</w:t>
      </w:r>
      <w:r w:rsidRPr="002C728B">
        <w:rPr>
          <w:rFonts w:hint="eastAsia"/>
          <w:sz w:val="24"/>
        </w:rPr>
        <w:t>，</w:t>
      </w:r>
      <w:r w:rsidRPr="002C728B">
        <w:rPr>
          <w:sz w:val="24"/>
        </w:rPr>
        <w:t>16GB</w:t>
      </w:r>
      <w:r w:rsidRPr="002C728B">
        <w:rPr>
          <w:rFonts w:hint="eastAsia"/>
          <w:sz w:val="24"/>
        </w:rPr>
        <w:t>内存，</w:t>
      </w:r>
      <w:r w:rsidRPr="002C728B">
        <w:rPr>
          <w:sz w:val="24"/>
        </w:rPr>
        <w:t xml:space="preserve"> 2TB</w:t>
      </w:r>
      <w:r w:rsidRPr="002C728B">
        <w:rPr>
          <w:rFonts w:hint="eastAsia"/>
          <w:sz w:val="24"/>
        </w:rPr>
        <w:t>硬盘，</w:t>
      </w:r>
      <w:r w:rsidRPr="002C728B">
        <w:rPr>
          <w:sz w:val="24"/>
        </w:rPr>
        <w:t>R/W DVD-ROM</w:t>
      </w:r>
      <w:r w:rsidRPr="002C728B">
        <w:rPr>
          <w:rFonts w:hint="eastAsia"/>
          <w:sz w:val="24"/>
        </w:rPr>
        <w:t>刻录光驱</w:t>
      </w:r>
      <w:r w:rsidRPr="002C728B">
        <w:rPr>
          <w:sz w:val="24"/>
        </w:rPr>
        <w:t>; Windows™ 10 Professional 64</w:t>
      </w:r>
      <w:r w:rsidRPr="002C728B">
        <w:rPr>
          <w:rFonts w:hint="eastAsia"/>
          <w:sz w:val="24"/>
        </w:rPr>
        <w:t>位，</w:t>
      </w:r>
      <w:r w:rsidRPr="002C728B">
        <w:rPr>
          <w:sz w:val="24"/>
        </w:rPr>
        <w:t>24”</w:t>
      </w:r>
      <w:r w:rsidRPr="002C728B">
        <w:rPr>
          <w:rFonts w:hint="eastAsia"/>
          <w:sz w:val="24"/>
        </w:rPr>
        <w:t>纯平显示屏。</w:t>
      </w:r>
    </w:p>
    <w:p w14:paraId="320EB978" w14:textId="77777777" w:rsidR="00C06609" w:rsidRPr="002C728B" w:rsidRDefault="00C06609" w:rsidP="00C06609">
      <w:pPr>
        <w:spacing w:line="360" w:lineRule="auto"/>
        <w:rPr>
          <w:b/>
          <w:sz w:val="24"/>
        </w:rPr>
      </w:pPr>
      <w:r w:rsidRPr="002C728B">
        <w:rPr>
          <w:b/>
          <w:sz w:val="24"/>
        </w:rPr>
        <w:lastRenderedPageBreak/>
        <w:t>3.</w:t>
      </w:r>
      <w:r w:rsidRPr="002C728B">
        <w:rPr>
          <w:rFonts w:hint="eastAsia"/>
          <w:b/>
          <w:sz w:val="24"/>
        </w:rPr>
        <w:t>6</w:t>
      </w:r>
      <w:r w:rsidRPr="002C728B">
        <w:rPr>
          <w:b/>
          <w:sz w:val="24"/>
        </w:rPr>
        <w:t xml:space="preserve"> </w:t>
      </w:r>
      <w:r w:rsidRPr="002C728B">
        <w:rPr>
          <w:b/>
          <w:sz w:val="24"/>
        </w:rPr>
        <w:t>辅助设备</w:t>
      </w:r>
    </w:p>
    <w:p w14:paraId="79EDF85F" w14:textId="77777777" w:rsidR="00C06609" w:rsidRPr="002C728B" w:rsidRDefault="00C06609" w:rsidP="00C06609">
      <w:pPr>
        <w:spacing w:line="360" w:lineRule="auto"/>
        <w:ind w:firstLineChars="200" w:firstLine="480"/>
        <w:rPr>
          <w:sz w:val="24"/>
        </w:rPr>
      </w:pPr>
      <w:r w:rsidRPr="002C728B">
        <w:rPr>
          <w:sz w:val="24"/>
        </w:rPr>
        <w:t>3.</w:t>
      </w:r>
      <w:r w:rsidRPr="002C728B">
        <w:rPr>
          <w:rFonts w:hint="eastAsia"/>
          <w:sz w:val="24"/>
        </w:rPr>
        <w:t>6</w:t>
      </w:r>
      <w:r w:rsidRPr="002C728B">
        <w:rPr>
          <w:sz w:val="24"/>
        </w:rPr>
        <w:t>.1</w:t>
      </w:r>
      <w:r w:rsidRPr="002C728B">
        <w:rPr>
          <w:sz w:val="24"/>
        </w:rPr>
        <w:t>配备常用耗材</w:t>
      </w:r>
      <w:r w:rsidRPr="002C728B">
        <w:rPr>
          <w:rFonts w:hint="eastAsia"/>
          <w:sz w:val="24"/>
        </w:rPr>
        <w:t>。</w:t>
      </w:r>
    </w:p>
    <w:p w14:paraId="395E552A" w14:textId="77777777" w:rsidR="00C06609" w:rsidRPr="002C728B" w:rsidRDefault="00C06609" w:rsidP="00C06609">
      <w:pPr>
        <w:spacing w:line="360" w:lineRule="auto"/>
        <w:rPr>
          <w:b/>
          <w:sz w:val="24"/>
        </w:rPr>
      </w:pPr>
      <w:r w:rsidRPr="002C728B">
        <w:rPr>
          <w:b/>
          <w:sz w:val="24"/>
        </w:rPr>
        <w:t xml:space="preserve">4. </w:t>
      </w:r>
      <w:r w:rsidRPr="002C728B">
        <w:rPr>
          <w:b/>
          <w:sz w:val="24"/>
        </w:rPr>
        <w:t>技术文件</w:t>
      </w:r>
    </w:p>
    <w:p w14:paraId="72F60173" w14:textId="77777777" w:rsidR="00C06609" w:rsidRPr="002C728B" w:rsidRDefault="00C06609" w:rsidP="00C06609">
      <w:pPr>
        <w:spacing w:line="360" w:lineRule="auto"/>
        <w:ind w:firstLineChars="200" w:firstLine="480"/>
        <w:rPr>
          <w:sz w:val="24"/>
        </w:rPr>
      </w:pPr>
      <w:r w:rsidRPr="002C728B">
        <w:rPr>
          <w:sz w:val="24"/>
        </w:rPr>
        <w:t xml:space="preserve">4.1 </w:t>
      </w:r>
      <w:r w:rsidRPr="002C728B">
        <w:rPr>
          <w:sz w:val="24"/>
        </w:rPr>
        <w:t>设备制造厂商提供的销售、售后服务授权书。</w:t>
      </w:r>
    </w:p>
    <w:p w14:paraId="62A286C5" w14:textId="77777777" w:rsidR="00C06609" w:rsidRPr="002C728B" w:rsidRDefault="00C06609" w:rsidP="00C06609">
      <w:pPr>
        <w:spacing w:line="360" w:lineRule="auto"/>
        <w:ind w:firstLineChars="200" w:firstLine="480"/>
        <w:rPr>
          <w:sz w:val="24"/>
        </w:rPr>
      </w:pPr>
      <w:r w:rsidRPr="002C728B">
        <w:rPr>
          <w:sz w:val="24"/>
        </w:rPr>
        <w:t xml:space="preserve">4.2 </w:t>
      </w:r>
      <w:r w:rsidRPr="002C728B">
        <w:rPr>
          <w:sz w:val="24"/>
        </w:rPr>
        <w:t>提供仪器设备样本简介、产品技术性能说明，以及系统软件操作简介。</w:t>
      </w:r>
    </w:p>
    <w:p w14:paraId="10192649" w14:textId="77777777" w:rsidR="00C06609" w:rsidRPr="002C728B" w:rsidRDefault="00C06609" w:rsidP="00C06609">
      <w:pPr>
        <w:spacing w:line="360" w:lineRule="auto"/>
        <w:ind w:firstLineChars="200" w:firstLine="480"/>
        <w:rPr>
          <w:sz w:val="24"/>
        </w:rPr>
      </w:pPr>
      <w:r w:rsidRPr="002C728B">
        <w:rPr>
          <w:sz w:val="24"/>
        </w:rPr>
        <w:t xml:space="preserve">4.3 </w:t>
      </w:r>
      <w:r w:rsidRPr="002C728B">
        <w:rPr>
          <w:sz w:val="24"/>
        </w:rPr>
        <w:t>仪器设备详细清单、各项技术参数，以及具体参数的测试条件。</w:t>
      </w:r>
    </w:p>
    <w:p w14:paraId="2FDE7585" w14:textId="77777777" w:rsidR="00C06609" w:rsidRPr="002C728B" w:rsidRDefault="00C06609" w:rsidP="00C06609">
      <w:pPr>
        <w:spacing w:line="360" w:lineRule="auto"/>
        <w:ind w:firstLineChars="200" w:firstLine="480"/>
        <w:rPr>
          <w:sz w:val="24"/>
        </w:rPr>
      </w:pPr>
      <w:r w:rsidRPr="002C728B">
        <w:rPr>
          <w:sz w:val="24"/>
        </w:rPr>
        <w:t xml:space="preserve">4.4 </w:t>
      </w:r>
      <w:r w:rsidRPr="002C728B">
        <w:rPr>
          <w:sz w:val="24"/>
        </w:rPr>
        <w:t>仪器硬件操作手册和软件使用手册。</w:t>
      </w:r>
    </w:p>
    <w:p w14:paraId="044F2F3C" w14:textId="77777777" w:rsidR="00C06609" w:rsidRPr="002C728B" w:rsidRDefault="00C06609" w:rsidP="00C06609">
      <w:pPr>
        <w:spacing w:line="360" w:lineRule="auto"/>
        <w:ind w:firstLineChars="200" w:firstLine="480"/>
        <w:rPr>
          <w:sz w:val="24"/>
        </w:rPr>
      </w:pPr>
      <w:r w:rsidRPr="002C728B">
        <w:rPr>
          <w:sz w:val="24"/>
        </w:rPr>
        <w:t xml:space="preserve">4.5 </w:t>
      </w:r>
      <w:r w:rsidRPr="002C728B">
        <w:rPr>
          <w:sz w:val="24"/>
        </w:rPr>
        <w:t>系统调试手册。</w:t>
      </w:r>
    </w:p>
    <w:p w14:paraId="6CD3C1F3" w14:textId="77777777" w:rsidR="00C06609" w:rsidRPr="002C728B" w:rsidRDefault="00C06609" w:rsidP="00C06609">
      <w:pPr>
        <w:spacing w:line="360" w:lineRule="auto"/>
        <w:ind w:firstLineChars="200" w:firstLine="480"/>
        <w:rPr>
          <w:sz w:val="24"/>
        </w:rPr>
      </w:pPr>
      <w:r w:rsidRPr="002C728B">
        <w:rPr>
          <w:sz w:val="24"/>
        </w:rPr>
        <w:t xml:space="preserve">4.6 </w:t>
      </w:r>
      <w:r w:rsidRPr="002C728B">
        <w:rPr>
          <w:sz w:val="24"/>
        </w:rPr>
        <w:t>系统设备的维修、保养手册。</w:t>
      </w:r>
    </w:p>
    <w:p w14:paraId="12C4671D" w14:textId="77777777" w:rsidR="00C06609" w:rsidRPr="002C728B" w:rsidRDefault="00C06609" w:rsidP="00C06609">
      <w:pPr>
        <w:spacing w:line="360" w:lineRule="auto"/>
        <w:ind w:firstLineChars="200" w:firstLine="480"/>
        <w:rPr>
          <w:sz w:val="24"/>
        </w:rPr>
      </w:pPr>
      <w:r w:rsidRPr="002C728B">
        <w:rPr>
          <w:sz w:val="24"/>
        </w:rPr>
        <w:t xml:space="preserve">4.7 </w:t>
      </w:r>
      <w:r w:rsidRPr="002C728B">
        <w:rPr>
          <w:sz w:val="24"/>
        </w:rPr>
        <w:t>仪器验收标准。</w:t>
      </w:r>
    </w:p>
    <w:p w14:paraId="13B4834D" w14:textId="77777777" w:rsidR="00C06609" w:rsidRPr="002C728B" w:rsidRDefault="00C06609" w:rsidP="00C06609">
      <w:pPr>
        <w:spacing w:line="360" w:lineRule="auto"/>
        <w:ind w:firstLineChars="200" w:firstLine="480"/>
        <w:rPr>
          <w:sz w:val="24"/>
        </w:rPr>
      </w:pPr>
      <w:r w:rsidRPr="002C728B">
        <w:rPr>
          <w:sz w:val="24"/>
        </w:rPr>
        <w:t xml:space="preserve">4.8 </w:t>
      </w:r>
      <w:r w:rsidRPr="002C728B">
        <w:rPr>
          <w:sz w:val="24"/>
        </w:rPr>
        <w:t>技术服务条款、技术培训条款，以及售后服务承诺。</w:t>
      </w:r>
    </w:p>
    <w:p w14:paraId="0F1DEA8E" w14:textId="77777777" w:rsidR="00C06609" w:rsidRPr="002C728B" w:rsidRDefault="00C06609" w:rsidP="00C06609">
      <w:pPr>
        <w:spacing w:line="360" w:lineRule="auto"/>
        <w:ind w:firstLineChars="200" w:firstLine="480"/>
        <w:rPr>
          <w:sz w:val="24"/>
        </w:rPr>
      </w:pPr>
      <w:r w:rsidRPr="002C728B">
        <w:rPr>
          <w:sz w:val="24"/>
        </w:rPr>
        <w:t xml:space="preserve">4.9 </w:t>
      </w:r>
      <w:r w:rsidRPr="002C728B">
        <w:rPr>
          <w:sz w:val="24"/>
        </w:rPr>
        <w:t>仪器设备装箱清单。</w:t>
      </w:r>
    </w:p>
    <w:p w14:paraId="09BC0B4D" w14:textId="77777777" w:rsidR="00C06609" w:rsidRPr="002C728B" w:rsidRDefault="00C06609" w:rsidP="00C06609">
      <w:pPr>
        <w:spacing w:line="360" w:lineRule="auto"/>
        <w:rPr>
          <w:b/>
          <w:sz w:val="24"/>
        </w:rPr>
      </w:pPr>
      <w:r w:rsidRPr="002C728B">
        <w:rPr>
          <w:b/>
          <w:sz w:val="24"/>
        </w:rPr>
        <w:t xml:space="preserve">5 </w:t>
      </w:r>
      <w:r w:rsidRPr="002C728B">
        <w:rPr>
          <w:b/>
          <w:sz w:val="24"/>
        </w:rPr>
        <w:t>技术服务</w:t>
      </w:r>
    </w:p>
    <w:p w14:paraId="0E0A47EA" w14:textId="77777777" w:rsidR="00C06609" w:rsidRPr="002C728B" w:rsidRDefault="00C06609" w:rsidP="00C06609">
      <w:pPr>
        <w:spacing w:line="360" w:lineRule="auto"/>
        <w:ind w:firstLineChars="200" w:firstLine="482"/>
        <w:rPr>
          <w:b/>
          <w:sz w:val="24"/>
        </w:rPr>
      </w:pPr>
      <w:r w:rsidRPr="002C728B">
        <w:rPr>
          <w:b/>
          <w:sz w:val="24"/>
        </w:rPr>
        <w:t xml:space="preserve">5.1 </w:t>
      </w:r>
      <w:r w:rsidRPr="002C728B">
        <w:rPr>
          <w:b/>
          <w:sz w:val="24"/>
        </w:rPr>
        <w:t>设备安装、调试、验收</w:t>
      </w:r>
    </w:p>
    <w:p w14:paraId="3B75A5AA" w14:textId="77777777" w:rsidR="00C06609" w:rsidRPr="002C728B" w:rsidRDefault="00C06609" w:rsidP="00C06609">
      <w:pPr>
        <w:spacing w:line="360" w:lineRule="auto"/>
        <w:ind w:firstLineChars="200" w:firstLine="480"/>
        <w:rPr>
          <w:sz w:val="24"/>
        </w:rPr>
      </w:pPr>
      <w:r w:rsidRPr="002C728B">
        <w:rPr>
          <w:sz w:val="24"/>
        </w:rPr>
        <w:t>5.1.1</w:t>
      </w:r>
      <w:r w:rsidRPr="002C728B">
        <w:rPr>
          <w:sz w:val="24"/>
        </w:rPr>
        <w:t>供方应在合同生效后</w:t>
      </w:r>
      <w:r w:rsidRPr="002C728B">
        <w:rPr>
          <w:sz w:val="24"/>
        </w:rPr>
        <w:t>15</w:t>
      </w:r>
      <w:r w:rsidRPr="002C728B">
        <w:rPr>
          <w:sz w:val="24"/>
        </w:rPr>
        <w:t>天内向用户提供详细的安装准备条件及安装计划。设备安装、调试的费用由供方承担。</w:t>
      </w:r>
    </w:p>
    <w:p w14:paraId="2B613371" w14:textId="77777777" w:rsidR="00C06609" w:rsidRPr="002C728B" w:rsidRDefault="00C06609" w:rsidP="00C06609">
      <w:pPr>
        <w:spacing w:line="360" w:lineRule="auto"/>
        <w:ind w:firstLineChars="200" w:firstLine="480"/>
        <w:rPr>
          <w:sz w:val="24"/>
        </w:rPr>
      </w:pPr>
      <w:r w:rsidRPr="002C728B">
        <w:rPr>
          <w:sz w:val="24"/>
        </w:rPr>
        <w:t>5.1.2</w:t>
      </w:r>
      <w:r w:rsidRPr="002C728B">
        <w:rPr>
          <w:sz w:val="24"/>
        </w:rPr>
        <w:t>仪器到达用户所在地后，在接到用户通知后</w:t>
      </w:r>
      <w:r w:rsidRPr="002C728B">
        <w:rPr>
          <w:sz w:val="24"/>
        </w:rPr>
        <w:t>3</w:t>
      </w:r>
      <w:r w:rsidRPr="002C728B">
        <w:rPr>
          <w:sz w:val="24"/>
        </w:rPr>
        <w:t>天内执行安装、调试。</w:t>
      </w:r>
    </w:p>
    <w:p w14:paraId="4AFF30DF" w14:textId="77777777" w:rsidR="00C06609" w:rsidRPr="002C728B" w:rsidRDefault="00C06609" w:rsidP="00C06609">
      <w:pPr>
        <w:spacing w:line="360" w:lineRule="auto"/>
        <w:ind w:firstLineChars="200" w:firstLine="480"/>
        <w:rPr>
          <w:sz w:val="24"/>
        </w:rPr>
      </w:pPr>
      <w:r w:rsidRPr="002C728B">
        <w:rPr>
          <w:sz w:val="24"/>
        </w:rPr>
        <w:t>5.1.3</w:t>
      </w:r>
      <w:r w:rsidRPr="002C728B">
        <w:rPr>
          <w:sz w:val="24"/>
        </w:rPr>
        <w:t>供方对安装现场安全负有责任。与需方共同开箱检验，检查仪器设备及随机附件是否全新、完整无损；技术资料与图纸是否与需方的要求相符。如发生破损、缺件等问题，供方应及时提出解决方案，并尽快给予解决。</w:t>
      </w:r>
    </w:p>
    <w:p w14:paraId="3B02A50B" w14:textId="77777777" w:rsidR="00C06609" w:rsidRPr="002C728B" w:rsidRDefault="00C06609" w:rsidP="00C06609">
      <w:pPr>
        <w:spacing w:line="360" w:lineRule="auto"/>
        <w:ind w:firstLineChars="200" w:firstLine="480"/>
        <w:rPr>
          <w:sz w:val="24"/>
        </w:rPr>
      </w:pPr>
      <w:r w:rsidRPr="002C728B">
        <w:rPr>
          <w:sz w:val="24"/>
        </w:rPr>
        <w:t>5.1.4</w:t>
      </w:r>
      <w:r w:rsidRPr="002C728B">
        <w:rPr>
          <w:sz w:val="24"/>
        </w:rPr>
        <w:t>验收标准以供方提供的中标产品样本所列的指标为准（该指标应不低于招标标书所要求的指标）。任何虚假指标响应一经发现即作废标，商家必须承担由此给用户带来的一切经济损失和其它相关责任。</w:t>
      </w:r>
    </w:p>
    <w:p w14:paraId="6F825C27" w14:textId="77777777" w:rsidR="00C06609" w:rsidRPr="002C728B" w:rsidRDefault="00C06609" w:rsidP="00C06609">
      <w:pPr>
        <w:spacing w:line="360" w:lineRule="auto"/>
        <w:ind w:firstLineChars="200" w:firstLine="480"/>
        <w:rPr>
          <w:sz w:val="24"/>
        </w:rPr>
      </w:pPr>
      <w:r w:rsidRPr="002C728B">
        <w:rPr>
          <w:sz w:val="24"/>
        </w:rPr>
        <w:t>5.1.5</w:t>
      </w:r>
      <w:r w:rsidRPr="002C728B">
        <w:rPr>
          <w:sz w:val="24"/>
        </w:rPr>
        <w:t>安装、调试验收期间，供方人员差旅费、食宿及其它费用由供方自理。</w:t>
      </w:r>
    </w:p>
    <w:p w14:paraId="7716371B" w14:textId="77777777" w:rsidR="00C06609" w:rsidRPr="002C728B" w:rsidRDefault="00C06609" w:rsidP="00C06609">
      <w:pPr>
        <w:spacing w:line="360" w:lineRule="auto"/>
        <w:ind w:firstLineChars="200" w:firstLine="480"/>
        <w:rPr>
          <w:sz w:val="24"/>
        </w:rPr>
      </w:pPr>
      <w:r w:rsidRPr="002C728B">
        <w:rPr>
          <w:sz w:val="24"/>
        </w:rPr>
        <w:t>5.1.6</w:t>
      </w:r>
      <w:r w:rsidRPr="002C728B">
        <w:rPr>
          <w:sz w:val="24"/>
        </w:rPr>
        <w:t>该仪器的安装、验收期不应长于</w:t>
      </w:r>
      <w:r w:rsidRPr="002C728B">
        <w:rPr>
          <w:sz w:val="24"/>
        </w:rPr>
        <w:t>30</w:t>
      </w:r>
      <w:r w:rsidRPr="002C728B">
        <w:rPr>
          <w:rFonts w:hint="eastAsia"/>
          <w:sz w:val="24"/>
        </w:rPr>
        <w:t>天</w:t>
      </w:r>
      <w:r w:rsidRPr="002C728B">
        <w:rPr>
          <w:sz w:val="24"/>
        </w:rPr>
        <w:t>。</w:t>
      </w:r>
    </w:p>
    <w:p w14:paraId="2A4CF93A" w14:textId="77777777" w:rsidR="00C06609" w:rsidRPr="002C728B" w:rsidRDefault="00C06609" w:rsidP="00C06609">
      <w:pPr>
        <w:spacing w:line="360" w:lineRule="auto"/>
        <w:ind w:firstLineChars="200" w:firstLine="482"/>
        <w:rPr>
          <w:b/>
          <w:sz w:val="24"/>
        </w:rPr>
      </w:pPr>
      <w:r w:rsidRPr="002C728B">
        <w:rPr>
          <w:b/>
          <w:sz w:val="24"/>
        </w:rPr>
        <w:t xml:space="preserve">5.2 </w:t>
      </w:r>
      <w:r w:rsidRPr="002C728B">
        <w:rPr>
          <w:b/>
          <w:sz w:val="24"/>
        </w:rPr>
        <w:t>技术培训</w:t>
      </w:r>
    </w:p>
    <w:p w14:paraId="6601E7A1" w14:textId="77777777" w:rsidR="00C06609" w:rsidRPr="002C728B" w:rsidRDefault="00C06609" w:rsidP="00C06609">
      <w:pPr>
        <w:spacing w:line="360" w:lineRule="auto"/>
        <w:ind w:firstLineChars="200" w:firstLine="480"/>
        <w:rPr>
          <w:sz w:val="24"/>
        </w:rPr>
      </w:pPr>
      <w:r w:rsidRPr="002C728B">
        <w:rPr>
          <w:sz w:val="24"/>
        </w:rPr>
        <w:t>在用户所在地对用户进行</w:t>
      </w:r>
      <w:r w:rsidRPr="002C728B">
        <w:rPr>
          <w:sz w:val="24"/>
        </w:rPr>
        <w:t>3</w:t>
      </w:r>
      <w:r w:rsidRPr="002C728B">
        <w:rPr>
          <w:sz w:val="24"/>
        </w:rPr>
        <w:t>人以上、为期至少</w:t>
      </w:r>
      <w:r w:rsidRPr="002C728B">
        <w:rPr>
          <w:sz w:val="24"/>
        </w:rPr>
        <w:t>4</w:t>
      </w:r>
      <w:r w:rsidRPr="002C728B">
        <w:rPr>
          <w:sz w:val="24"/>
        </w:rPr>
        <w:t>天的培训。培训内容包括：基本原理、仪器结构、硬件操作、软件使用、数据处理、维护保养及简单故障排除等。培训期内供方人员的差旅费、食宿及其它费用由供方自理。</w:t>
      </w:r>
    </w:p>
    <w:p w14:paraId="72200937" w14:textId="77777777" w:rsidR="00C06609" w:rsidRPr="002C728B" w:rsidRDefault="00C06609" w:rsidP="00C06609">
      <w:pPr>
        <w:spacing w:line="360" w:lineRule="auto"/>
        <w:ind w:firstLineChars="200" w:firstLine="482"/>
        <w:rPr>
          <w:b/>
          <w:sz w:val="24"/>
        </w:rPr>
      </w:pPr>
      <w:r w:rsidRPr="002C728B">
        <w:rPr>
          <w:rFonts w:hint="eastAsia"/>
          <w:b/>
          <w:sz w:val="24"/>
        </w:rPr>
        <w:t>#</w:t>
      </w:r>
      <w:r w:rsidRPr="002C728B">
        <w:rPr>
          <w:b/>
          <w:sz w:val="24"/>
        </w:rPr>
        <w:t xml:space="preserve">5.3 </w:t>
      </w:r>
      <w:r w:rsidRPr="002C728B">
        <w:rPr>
          <w:b/>
          <w:sz w:val="24"/>
        </w:rPr>
        <w:t>保修期</w:t>
      </w:r>
    </w:p>
    <w:p w14:paraId="520E7B3D" w14:textId="77777777" w:rsidR="00C06609" w:rsidRPr="002C728B" w:rsidRDefault="00C06609" w:rsidP="00C06609">
      <w:pPr>
        <w:spacing w:line="360" w:lineRule="auto"/>
        <w:ind w:firstLineChars="200" w:firstLine="480"/>
        <w:rPr>
          <w:sz w:val="24"/>
        </w:rPr>
      </w:pPr>
      <w:r w:rsidRPr="002C728B">
        <w:rPr>
          <w:sz w:val="24"/>
        </w:rPr>
        <w:t>提供</w:t>
      </w:r>
      <w:r w:rsidRPr="002C728B">
        <w:rPr>
          <w:rFonts w:hint="eastAsia"/>
          <w:sz w:val="24"/>
        </w:rPr>
        <w:t>至少</w:t>
      </w:r>
      <w:r w:rsidRPr="002C728B">
        <w:rPr>
          <w:rFonts w:hint="eastAsia"/>
          <w:sz w:val="24"/>
        </w:rPr>
        <w:t>3</w:t>
      </w:r>
      <w:r w:rsidRPr="002C728B">
        <w:rPr>
          <w:sz w:val="24"/>
        </w:rPr>
        <w:t>年的整机免费保修（含服务费和工本费），保修期自验收合格，双方签字之</w:t>
      </w:r>
      <w:r w:rsidRPr="002C728B">
        <w:rPr>
          <w:sz w:val="24"/>
        </w:rPr>
        <w:lastRenderedPageBreak/>
        <w:t>日起计算。每年对仪器进行一次免费全面检查</w:t>
      </w:r>
      <w:r w:rsidRPr="002C728B">
        <w:rPr>
          <w:rFonts w:hint="eastAsia"/>
          <w:sz w:val="24"/>
        </w:rPr>
        <w:t>；</w:t>
      </w:r>
      <w:r w:rsidRPr="002C728B">
        <w:rPr>
          <w:sz w:val="24"/>
        </w:rPr>
        <w:t>保修期满前</w:t>
      </w:r>
      <w:r w:rsidRPr="002C728B">
        <w:rPr>
          <w:sz w:val="24"/>
        </w:rPr>
        <w:t>1</w:t>
      </w:r>
      <w:r w:rsidRPr="002C728B">
        <w:rPr>
          <w:sz w:val="24"/>
        </w:rPr>
        <w:t>个月由供方对仪器进行一次免费全面检查</w:t>
      </w:r>
      <w:r w:rsidRPr="002C728B">
        <w:rPr>
          <w:rFonts w:hint="eastAsia"/>
          <w:sz w:val="24"/>
        </w:rPr>
        <w:t>，</w:t>
      </w:r>
      <w:r w:rsidRPr="002C728B">
        <w:rPr>
          <w:sz w:val="24"/>
        </w:rPr>
        <w:t>如发现问题或潜在的问题，在保修期内将问题解决。保修期内因质量问题而导致仪器停用的时间从保修期中</w:t>
      </w:r>
      <w:r w:rsidRPr="002C728B">
        <w:rPr>
          <w:rFonts w:hint="eastAsia"/>
          <w:sz w:val="24"/>
        </w:rPr>
        <w:t>顺延</w:t>
      </w:r>
      <w:r w:rsidRPr="002C728B">
        <w:rPr>
          <w:sz w:val="24"/>
        </w:rPr>
        <w:t>。</w:t>
      </w:r>
    </w:p>
    <w:p w14:paraId="109AC188" w14:textId="77777777" w:rsidR="00C06609" w:rsidRPr="002C728B" w:rsidRDefault="00C06609" w:rsidP="00C06609">
      <w:pPr>
        <w:spacing w:line="360" w:lineRule="auto"/>
        <w:ind w:firstLineChars="200" w:firstLine="482"/>
        <w:rPr>
          <w:b/>
          <w:sz w:val="24"/>
        </w:rPr>
      </w:pPr>
      <w:r w:rsidRPr="002C728B">
        <w:rPr>
          <w:b/>
          <w:sz w:val="24"/>
        </w:rPr>
        <w:t xml:space="preserve">5.4 </w:t>
      </w:r>
      <w:r w:rsidRPr="002C728B">
        <w:rPr>
          <w:b/>
          <w:sz w:val="24"/>
        </w:rPr>
        <w:t>维修响应时间</w:t>
      </w:r>
    </w:p>
    <w:p w14:paraId="1BFF473D" w14:textId="77777777" w:rsidR="00C06609" w:rsidRPr="002C728B" w:rsidRDefault="00C06609" w:rsidP="00C06609">
      <w:pPr>
        <w:spacing w:line="360" w:lineRule="auto"/>
        <w:ind w:firstLineChars="200" w:firstLine="480"/>
        <w:rPr>
          <w:sz w:val="24"/>
        </w:rPr>
      </w:pPr>
      <w:r w:rsidRPr="002C728B">
        <w:rPr>
          <w:sz w:val="24"/>
        </w:rPr>
        <w:t>供方在</w:t>
      </w:r>
      <w:r w:rsidRPr="002C728B">
        <w:rPr>
          <w:sz w:val="24"/>
        </w:rPr>
        <w:t>24</w:t>
      </w:r>
      <w:r w:rsidRPr="002C728B">
        <w:rPr>
          <w:sz w:val="24"/>
        </w:rPr>
        <w:t>小时内对用户的报修申请做出响应。一般性问题在</w:t>
      </w:r>
      <w:r w:rsidRPr="002C728B">
        <w:rPr>
          <w:sz w:val="24"/>
        </w:rPr>
        <w:t>48</w:t>
      </w:r>
      <w:r w:rsidRPr="002C728B">
        <w:rPr>
          <w:sz w:val="24"/>
        </w:rPr>
        <w:t>小时内解决；对于在</w:t>
      </w:r>
      <w:r w:rsidRPr="002C728B">
        <w:rPr>
          <w:sz w:val="24"/>
        </w:rPr>
        <w:t>48</w:t>
      </w:r>
      <w:r w:rsidRPr="002C728B">
        <w:rPr>
          <w:sz w:val="24"/>
        </w:rPr>
        <w:t>小时内无法解决的较大问题，在</w:t>
      </w:r>
      <w:r w:rsidRPr="002C728B">
        <w:rPr>
          <w:sz w:val="24"/>
        </w:rPr>
        <w:t>3</w:t>
      </w:r>
      <w:r w:rsidRPr="002C728B">
        <w:rPr>
          <w:sz w:val="24"/>
        </w:rPr>
        <w:t>天内给以解决；对于在</w:t>
      </w:r>
      <w:r w:rsidRPr="002C728B">
        <w:rPr>
          <w:sz w:val="24"/>
        </w:rPr>
        <w:t>3</w:t>
      </w:r>
      <w:r w:rsidRPr="002C728B">
        <w:rPr>
          <w:sz w:val="24"/>
        </w:rPr>
        <w:t>天内不能解决的问题，</w:t>
      </w:r>
      <w:r w:rsidRPr="002C728B">
        <w:rPr>
          <w:rFonts w:hint="eastAsia"/>
          <w:sz w:val="24"/>
        </w:rPr>
        <w:t>须</w:t>
      </w:r>
      <w:r w:rsidRPr="002C728B">
        <w:rPr>
          <w:sz w:val="24"/>
        </w:rPr>
        <w:t>提出明确的解决方案，得到用户的认可后，在预定的期限内解决问题。否则，供方赔偿由此造成的损失。</w:t>
      </w:r>
    </w:p>
    <w:p w14:paraId="2B5CB7EB" w14:textId="77777777" w:rsidR="00C06609" w:rsidRPr="002C728B" w:rsidRDefault="00C06609" w:rsidP="00C06609">
      <w:pPr>
        <w:spacing w:line="360" w:lineRule="auto"/>
        <w:ind w:firstLineChars="200" w:firstLine="482"/>
        <w:rPr>
          <w:b/>
          <w:sz w:val="24"/>
        </w:rPr>
      </w:pPr>
      <w:r w:rsidRPr="002C728B">
        <w:rPr>
          <w:b/>
          <w:sz w:val="24"/>
        </w:rPr>
        <w:t xml:space="preserve">5.5 </w:t>
      </w:r>
      <w:r w:rsidRPr="002C728B">
        <w:rPr>
          <w:b/>
          <w:sz w:val="24"/>
        </w:rPr>
        <w:t>软、硬件的升级</w:t>
      </w:r>
    </w:p>
    <w:p w14:paraId="1F087429" w14:textId="77777777" w:rsidR="00C06609" w:rsidRPr="002C728B" w:rsidRDefault="00C06609" w:rsidP="00C06609">
      <w:pPr>
        <w:spacing w:line="360" w:lineRule="auto"/>
        <w:ind w:firstLineChars="200" w:firstLine="480"/>
        <w:rPr>
          <w:sz w:val="24"/>
        </w:rPr>
      </w:pPr>
      <w:r w:rsidRPr="002C728B">
        <w:rPr>
          <w:sz w:val="24"/>
        </w:rPr>
        <w:t>供方免费向用户提供自验收之日起</w:t>
      </w:r>
      <w:r w:rsidRPr="002C728B">
        <w:rPr>
          <w:rFonts w:hint="eastAsia"/>
          <w:sz w:val="24"/>
        </w:rPr>
        <w:t>同一版本</w:t>
      </w:r>
      <w:r w:rsidRPr="002C728B">
        <w:rPr>
          <w:sz w:val="24"/>
        </w:rPr>
        <w:t>的仪器软件升级；与之相关的硬件升级只收取成本费。</w:t>
      </w:r>
    </w:p>
    <w:p w14:paraId="225D0ECE" w14:textId="77777777" w:rsidR="00C06609" w:rsidRPr="002C728B" w:rsidRDefault="00C06609" w:rsidP="00C06609">
      <w:pPr>
        <w:spacing w:line="360" w:lineRule="auto"/>
        <w:rPr>
          <w:b/>
          <w:sz w:val="24"/>
        </w:rPr>
      </w:pPr>
      <w:r w:rsidRPr="002C728B">
        <w:rPr>
          <w:b/>
          <w:sz w:val="24"/>
        </w:rPr>
        <w:t xml:space="preserve">6. </w:t>
      </w:r>
      <w:r w:rsidRPr="002C728B">
        <w:rPr>
          <w:rFonts w:ascii="宋体" w:hAnsi="宋体" w:hint="eastAsia"/>
          <w:b/>
          <w:sz w:val="24"/>
        </w:rPr>
        <w:t>★</w:t>
      </w:r>
      <w:r w:rsidRPr="002C728B">
        <w:rPr>
          <w:b/>
          <w:sz w:val="24"/>
        </w:rPr>
        <w:t>货物数量</w:t>
      </w:r>
      <w:r w:rsidRPr="002C728B">
        <w:rPr>
          <w:rFonts w:hint="eastAsia"/>
          <w:b/>
          <w:sz w:val="24"/>
        </w:rPr>
        <w:t>（本条不用提供彩页等技术证明资料）</w:t>
      </w:r>
    </w:p>
    <w:p w14:paraId="670DBA5E" w14:textId="77777777" w:rsidR="00C06609" w:rsidRPr="002C728B" w:rsidRDefault="00C06609" w:rsidP="00C06609">
      <w:pPr>
        <w:spacing w:line="360" w:lineRule="auto"/>
        <w:ind w:leftChars="200" w:left="420"/>
        <w:rPr>
          <w:rFonts w:hint="eastAsia"/>
          <w:bCs/>
          <w:sz w:val="24"/>
        </w:rPr>
      </w:pPr>
      <w:r w:rsidRPr="002C728B">
        <w:rPr>
          <w:rFonts w:hint="eastAsia"/>
          <w:bCs/>
          <w:sz w:val="24"/>
        </w:rPr>
        <w:t>超快梯度纳升液相色谱仪一台</w:t>
      </w:r>
    </w:p>
    <w:p w14:paraId="14B39792" w14:textId="77777777" w:rsidR="00C06609" w:rsidRPr="002C728B" w:rsidRDefault="00C06609" w:rsidP="00C06609">
      <w:pPr>
        <w:spacing w:line="360" w:lineRule="auto"/>
        <w:ind w:leftChars="200" w:left="420"/>
        <w:rPr>
          <w:rFonts w:hint="eastAsia"/>
          <w:bCs/>
          <w:sz w:val="24"/>
        </w:rPr>
      </w:pPr>
      <w:r w:rsidRPr="002C728B">
        <w:rPr>
          <w:rFonts w:hint="eastAsia"/>
          <w:bCs/>
          <w:sz w:val="24"/>
        </w:rPr>
        <w:t>常规纳升液相色谱仪一台</w:t>
      </w:r>
    </w:p>
    <w:p w14:paraId="48CA7356" w14:textId="77777777" w:rsidR="00C06609" w:rsidRPr="002C728B" w:rsidRDefault="00C06609" w:rsidP="00C06609">
      <w:pPr>
        <w:spacing w:line="360" w:lineRule="auto"/>
        <w:ind w:leftChars="200" w:left="420"/>
        <w:rPr>
          <w:rFonts w:hint="eastAsia"/>
          <w:bCs/>
          <w:sz w:val="24"/>
        </w:rPr>
      </w:pPr>
      <w:r w:rsidRPr="002C728B">
        <w:rPr>
          <w:rFonts w:hint="eastAsia"/>
          <w:bCs/>
          <w:sz w:val="24"/>
        </w:rPr>
        <w:t>离子淌度四极杆串联飞行时间质谱仪一台</w:t>
      </w:r>
    </w:p>
    <w:p w14:paraId="19B78608" w14:textId="77777777" w:rsidR="00C06609" w:rsidRPr="002C728B" w:rsidRDefault="00C06609" w:rsidP="00C06609">
      <w:pPr>
        <w:spacing w:line="360" w:lineRule="auto"/>
        <w:ind w:leftChars="200" w:left="420"/>
        <w:rPr>
          <w:rFonts w:hint="eastAsia"/>
          <w:bCs/>
          <w:sz w:val="24"/>
        </w:rPr>
      </w:pPr>
      <w:r w:rsidRPr="002C728B">
        <w:rPr>
          <w:rFonts w:hint="eastAsia"/>
          <w:bCs/>
          <w:sz w:val="24"/>
        </w:rPr>
        <w:t>蛋白组学软件一套</w:t>
      </w:r>
    </w:p>
    <w:p w14:paraId="309DA7F1" w14:textId="77777777" w:rsidR="00C06609" w:rsidRPr="002C728B" w:rsidRDefault="00C06609" w:rsidP="00C06609">
      <w:pPr>
        <w:spacing w:line="360" w:lineRule="auto"/>
        <w:ind w:leftChars="200" w:left="420"/>
        <w:rPr>
          <w:rFonts w:hint="eastAsia"/>
          <w:bCs/>
          <w:sz w:val="24"/>
        </w:rPr>
      </w:pPr>
      <w:r w:rsidRPr="002C728B">
        <w:rPr>
          <w:rFonts w:hint="eastAsia"/>
          <w:bCs/>
          <w:sz w:val="24"/>
        </w:rPr>
        <w:t>数据采集工作站一台</w:t>
      </w:r>
    </w:p>
    <w:p w14:paraId="2B408385" w14:textId="77777777" w:rsidR="00C06609" w:rsidRPr="002C728B" w:rsidRDefault="00C06609" w:rsidP="00C06609">
      <w:pPr>
        <w:spacing w:line="360" w:lineRule="auto"/>
        <w:ind w:leftChars="200" w:left="420"/>
        <w:rPr>
          <w:rFonts w:hint="eastAsia"/>
          <w:bCs/>
          <w:sz w:val="24"/>
        </w:rPr>
      </w:pPr>
      <w:r w:rsidRPr="002C728B">
        <w:rPr>
          <w:rFonts w:hint="eastAsia"/>
          <w:bCs/>
          <w:sz w:val="24"/>
        </w:rPr>
        <w:t>数据分析工作站一台</w:t>
      </w:r>
    </w:p>
    <w:p w14:paraId="65025D48" w14:textId="77777777" w:rsidR="00C06609" w:rsidRPr="002C728B" w:rsidRDefault="00C06609" w:rsidP="00C06609">
      <w:pPr>
        <w:spacing w:line="360" w:lineRule="auto"/>
        <w:rPr>
          <w:b/>
          <w:sz w:val="24"/>
        </w:rPr>
      </w:pPr>
      <w:r w:rsidRPr="002C728B">
        <w:rPr>
          <w:b/>
          <w:sz w:val="24"/>
        </w:rPr>
        <w:t xml:space="preserve">7 </w:t>
      </w:r>
      <w:r w:rsidRPr="002C728B">
        <w:rPr>
          <w:b/>
          <w:sz w:val="24"/>
        </w:rPr>
        <w:t>报价和付款方式</w:t>
      </w:r>
    </w:p>
    <w:p w14:paraId="26C17670" w14:textId="77777777" w:rsidR="00C06609" w:rsidRPr="002C728B" w:rsidRDefault="00C06609" w:rsidP="00C06609">
      <w:pPr>
        <w:spacing w:line="360" w:lineRule="auto"/>
        <w:ind w:firstLineChars="200" w:firstLine="480"/>
        <w:rPr>
          <w:rFonts w:hint="eastAsia"/>
          <w:sz w:val="24"/>
        </w:rPr>
      </w:pPr>
      <w:r w:rsidRPr="002C728B">
        <w:rPr>
          <w:sz w:val="24"/>
        </w:rPr>
        <w:t>报价为用户指定地点，报价货币为美元</w:t>
      </w:r>
      <w:r w:rsidRPr="002C728B">
        <w:rPr>
          <w:rFonts w:hint="eastAsia"/>
          <w:sz w:val="24"/>
        </w:rPr>
        <w:t>/</w:t>
      </w:r>
      <w:r w:rsidRPr="002C728B">
        <w:rPr>
          <w:rFonts w:hint="eastAsia"/>
          <w:sz w:val="24"/>
        </w:rPr>
        <w:t>人民币</w:t>
      </w:r>
    </w:p>
    <w:p w14:paraId="66E97403" w14:textId="77777777" w:rsidR="00C06609" w:rsidRPr="002C728B" w:rsidRDefault="00C06609" w:rsidP="00C06609">
      <w:pPr>
        <w:spacing w:line="360" w:lineRule="auto"/>
        <w:jc w:val="left"/>
        <w:rPr>
          <w:rFonts w:ascii="宋体" w:hAnsi="宋体" w:hint="eastAsia"/>
          <w:sz w:val="24"/>
        </w:rPr>
      </w:pPr>
      <w:r w:rsidRPr="002C728B">
        <w:rPr>
          <w:b/>
          <w:sz w:val="24"/>
        </w:rPr>
        <w:t xml:space="preserve">8. </w:t>
      </w:r>
      <w:r w:rsidRPr="002C728B">
        <w:rPr>
          <w:b/>
          <w:sz w:val="24"/>
        </w:rPr>
        <w:t>交货日期</w:t>
      </w:r>
      <w:r w:rsidRPr="002C728B">
        <w:rPr>
          <w:rFonts w:hint="eastAsia"/>
          <w:b/>
          <w:sz w:val="24"/>
        </w:rPr>
        <w:t xml:space="preserve">   </w:t>
      </w:r>
      <w:r w:rsidRPr="002C728B">
        <w:rPr>
          <w:sz w:val="24"/>
        </w:rPr>
        <w:t>合同生效后</w:t>
      </w:r>
      <w:r w:rsidRPr="002C728B">
        <w:rPr>
          <w:sz w:val="24"/>
        </w:rPr>
        <w:t>16</w:t>
      </w:r>
      <w:r w:rsidRPr="002C728B">
        <w:rPr>
          <w:rFonts w:hint="eastAsia"/>
          <w:sz w:val="24"/>
        </w:rPr>
        <w:t>周</w:t>
      </w:r>
      <w:r w:rsidRPr="002C728B">
        <w:rPr>
          <w:sz w:val="24"/>
        </w:rPr>
        <w:t>内。</w:t>
      </w:r>
    </w:p>
    <w:p w14:paraId="55C07809" w14:textId="77777777" w:rsidR="00EB7EB4" w:rsidRPr="00C06609" w:rsidRDefault="00EB7EB4"/>
    <w:sectPr w:rsidR="00EB7EB4" w:rsidRPr="00C06609">
      <w:headerReference w:type="even" r:id="rId4"/>
      <w:headerReference w:type="default" r:id="rId5"/>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8250" w14:textId="77777777" w:rsidR="00184A72" w:rsidRDefault="00C06609">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E460" w14:textId="77777777" w:rsidR="00184A72" w:rsidRDefault="00C0660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09"/>
    <w:rsid w:val="00B33B59"/>
    <w:rsid w:val="00C06609"/>
    <w:rsid w:val="00CB6B31"/>
    <w:rsid w:val="00D24EB2"/>
    <w:rsid w:val="00EB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456D"/>
  <w15:chartTrackingRefBased/>
  <w15:docId w15:val="{F81F0DE2-5D97-44F4-AC88-63E9DBF7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609"/>
    <w:pPr>
      <w:widowControl w:val="0"/>
      <w:jc w:val="both"/>
    </w:pPr>
    <w:rPr>
      <w:rFonts w:ascii="Calibri" w:eastAsia="宋体" w:hAnsi="Calibri" w:cs="Times New Roman"/>
      <w:szCs w:val="24"/>
    </w:rPr>
  </w:style>
  <w:style w:type="paragraph" w:styleId="1">
    <w:name w:val="heading 1"/>
    <w:basedOn w:val="a"/>
    <w:next w:val="a"/>
    <w:link w:val="1Char1"/>
    <w:qFormat/>
    <w:rsid w:val="00C06609"/>
    <w:pPr>
      <w:keepNext/>
      <w:outlineLvl w:val="0"/>
    </w:pPr>
    <w:rPr>
      <w:rFonts w:ascii="宋体" w:hAnsi="宋体"/>
      <w:b/>
      <w:sz w:val="28"/>
    </w:rPr>
  </w:style>
  <w:style w:type="paragraph" w:styleId="2">
    <w:name w:val="heading 2"/>
    <w:basedOn w:val="a"/>
    <w:next w:val="a"/>
    <w:link w:val="2Char"/>
    <w:uiPriority w:val="9"/>
    <w:qFormat/>
    <w:rsid w:val="00C0660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C06609"/>
    <w:rPr>
      <w:rFonts w:ascii="Calibri" w:eastAsia="宋体" w:hAnsi="Calibri" w:cs="Times New Roman"/>
      <w:b/>
      <w:bCs/>
      <w:kern w:val="44"/>
      <w:sz w:val="44"/>
      <w:szCs w:val="44"/>
    </w:rPr>
  </w:style>
  <w:style w:type="character" w:customStyle="1" w:styleId="20">
    <w:name w:val="标题 2 字符"/>
    <w:basedOn w:val="a0"/>
    <w:uiPriority w:val="9"/>
    <w:semiHidden/>
    <w:rsid w:val="00C06609"/>
    <w:rPr>
      <w:rFonts w:asciiTheme="majorHAnsi" w:eastAsiaTheme="majorEastAsia" w:hAnsiTheme="majorHAnsi" w:cstheme="majorBidi"/>
      <w:b/>
      <w:bCs/>
      <w:sz w:val="32"/>
      <w:szCs w:val="32"/>
    </w:rPr>
  </w:style>
  <w:style w:type="character" w:customStyle="1" w:styleId="2Char">
    <w:name w:val="标题 2 Char"/>
    <w:link w:val="2"/>
    <w:uiPriority w:val="9"/>
    <w:qFormat/>
    <w:rsid w:val="00C06609"/>
    <w:rPr>
      <w:rFonts w:ascii="Arial" w:eastAsia="黑体" w:hAnsi="Arial" w:cs="Times New Roman"/>
      <w:b/>
      <w:bCs/>
      <w:sz w:val="32"/>
      <w:szCs w:val="32"/>
    </w:rPr>
  </w:style>
  <w:style w:type="character" w:customStyle="1" w:styleId="Char1">
    <w:name w:val="列出段落 Char1"/>
    <w:link w:val="a3"/>
    <w:uiPriority w:val="34"/>
    <w:qFormat/>
    <w:rsid w:val="00C06609"/>
    <w:rPr>
      <w:rFonts w:ascii="Calibri" w:hAnsi="Calibri"/>
    </w:rPr>
  </w:style>
  <w:style w:type="character" w:customStyle="1" w:styleId="1Char1">
    <w:name w:val="标题 1 Char1"/>
    <w:link w:val="1"/>
    <w:qFormat/>
    <w:rsid w:val="00C06609"/>
    <w:rPr>
      <w:rFonts w:ascii="宋体" w:eastAsia="宋体" w:hAnsi="宋体" w:cs="Times New Roman"/>
      <w:b/>
      <w:sz w:val="28"/>
      <w:szCs w:val="24"/>
    </w:rPr>
  </w:style>
  <w:style w:type="character" w:customStyle="1" w:styleId="Char">
    <w:name w:val="页眉 Char"/>
    <w:link w:val="a4"/>
    <w:uiPriority w:val="99"/>
    <w:qFormat/>
    <w:rsid w:val="00C06609"/>
    <w:rPr>
      <w:rFonts w:eastAsia="宋体"/>
      <w:sz w:val="18"/>
      <w:szCs w:val="18"/>
    </w:rPr>
  </w:style>
  <w:style w:type="paragraph" w:styleId="a4">
    <w:name w:val="header"/>
    <w:basedOn w:val="a"/>
    <w:link w:val="Char"/>
    <w:uiPriority w:val="99"/>
    <w:qFormat/>
    <w:rsid w:val="00C06609"/>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5">
    <w:name w:val="页眉 字符"/>
    <w:basedOn w:val="a0"/>
    <w:uiPriority w:val="99"/>
    <w:semiHidden/>
    <w:rsid w:val="00C06609"/>
    <w:rPr>
      <w:rFonts w:ascii="Calibri" w:eastAsia="宋体" w:hAnsi="Calibri" w:cs="Times New Roman"/>
      <w:sz w:val="18"/>
      <w:szCs w:val="18"/>
    </w:rPr>
  </w:style>
  <w:style w:type="paragraph" w:styleId="a6">
    <w:basedOn w:val="a"/>
    <w:next w:val="a3"/>
    <w:uiPriority w:val="34"/>
    <w:qFormat/>
    <w:rsid w:val="00C06609"/>
    <w:pPr>
      <w:ind w:firstLineChars="200" w:firstLine="420"/>
    </w:pPr>
    <w:rPr>
      <w:kern w:val="0"/>
      <w:sz w:val="20"/>
      <w:szCs w:val="20"/>
      <w:lang w:val="x-none" w:eastAsia="x-none"/>
    </w:rPr>
  </w:style>
  <w:style w:type="paragraph" w:styleId="a3">
    <w:name w:val="List Paragraph"/>
    <w:basedOn w:val="a"/>
    <w:link w:val="Char1"/>
    <w:uiPriority w:val="34"/>
    <w:qFormat/>
    <w:rsid w:val="00C06609"/>
    <w:pPr>
      <w:ind w:firstLineChars="200" w:firstLine="42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 oitc</dc:creator>
  <cp:keywords/>
  <dc:description/>
  <cp:lastModifiedBy>公司 oitc</cp:lastModifiedBy>
  <cp:revision>1</cp:revision>
  <dcterms:created xsi:type="dcterms:W3CDTF">2021-11-03T13:50:00Z</dcterms:created>
  <dcterms:modified xsi:type="dcterms:W3CDTF">2021-11-03T13:50:00Z</dcterms:modified>
</cp:coreProperties>
</file>